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976A" w14:textId="481BFFC0" w:rsidR="00F30B44" w:rsidRPr="00485301" w:rsidRDefault="00F30B44" w:rsidP="00365B51">
      <w:pPr>
        <w:autoSpaceDE w:val="0"/>
        <w:autoSpaceDN w:val="0"/>
        <w:adjustRightInd w:val="0"/>
        <w:ind w:left="5812"/>
        <w:jc w:val="center"/>
        <w:rPr>
          <w:rFonts w:ascii="Times New Roman" w:hAnsi="Times New Roman" w:cs="Times New Roman"/>
          <w:i/>
          <w:iCs/>
        </w:rPr>
      </w:pPr>
      <w:r w:rsidRPr="00485301">
        <w:rPr>
          <w:rFonts w:ascii="Times New Roman" w:hAnsi="Times New Roman" w:cs="Times New Roman"/>
          <w:i/>
          <w:iCs/>
        </w:rPr>
        <w:t>Załącznik nr 2</w:t>
      </w:r>
      <w:r w:rsidRPr="00485301">
        <w:rPr>
          <w:rFonts w:ascii="Times New Roman" w:hAnsi="Times New Roman" w:cs="Times New Roman"/>
          <w:i/>
          <w:iCs/>
        </w:rPr>
        <w:br/>
        <w:t>do zapytania ofertowego nr 1/202</w:t>
      </w:r>
      <w:r w:rsidR="00365B51" w:rsidRPr="00485301">
        <w:rPr>
          <w:rFonts w:ascii="Times New Roman" w:hAnsi="Times New Roman" w:cs="Times New Roman"/>
          <w:i/>
          <w:iCs/>
        </w:rPr>
        <w:t>5</w:t>
      </w:r>
    </w:p>
    <w:p w14:paraId="774A9266" w14:textId="77777777" w:rsidR="00F30B44" w:rsidRPr="00F30B44" w:rsidRDefault="00F30B44" w:rsidP="00F30B44">
      <w:pPr>
        <w:spacing w:line="360" w:lineRule="auto"/>
        <w:ind w:left="7080"/>
        <w:rPr>
          <w:rFonts w:ascii="Times New Roman" w:eastAsia="Times New Roman" w:hAnsi="Times New Roman" w:cs="Times New Roman"/>
          <w:b/>
          <w:sz w:val="24"/>
          <w:szCs w:val="24"/>
          <w:lang w:eastAsia="pl-PL"/>
        </w:rPr>
      </w:pPr>
    </w:p>
    <w:p w14:paraId="02DF4B8B" w14:textId="77777777" w:rsidR="00F30B44" w:rsidRPr="00F30B44" w:rsidRDefault="00F30B44" w:rsidP="00F30B44">
      <w:pPr>
        <w:spacing w:line="360" w:lineRule="auto"/>
        <w:jc w:val="center"/>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UMOWA - wzór</w:t>
      </w:r>
    </w:p>
    <w:p w14:paraId="4B61C9F8" w14:textId="77777777" w:rsidR="00F30B44" w:rsidRPr="00F30B44" w:rsidRDefault="00F30B44" w:rsidP="00F30B44">
      <w:pPr>
        <w:spacing w:line="360" w:lineRule="auto"/>
        <w:jc w:val="center"/>
        <w:rPr>
          <w:rFonts w:ascii="Times New Roman" w:eastAsia="Times New Roman" w:hAnsi="Times New Roman" w:cs="Times New Roman"/>
          <w:sz w:val="24"/>
          <w:szCs w:val="24"/>
          <w:lang w:eastAsia="pl-PL"/>
        </w:rPr>
      </w:pPr>
    </w:p>
    <w:p w14:paraId="018E0AF6" w14:textId="2A53AB53" w:rsidR="00F30B44" w:rsidRPr="00F30B44" w:rsidRDefault="00F30B44" w:rsidP="00F30B44">
      <w:pPr>
        <w:spacing w:line="360" w:lineRule="auto"/>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zawarta w dniu ……..202</w:t>
      </w:r>
      <w:r w:rsidR="00365B51">
        <w:rPr>
          <w:rFonts w:ascii="Times New Roman" w:eastAsia="Times New Roman" w:hAnsi="Times New Roman" w:cs="Times New Roman"/>
          <w:sz w:val="24"/>
          <w:szCs w:val="24"/>
          <w:lang w:eastAsia="pl-PL"/>
        </w:rPr>
        <w:t>5</w:t>
      </w:r>
      <w:r w:rsidRPr="00F30B44">
        <w:rPr>
          <w:rFonts w:ascii="Times New Roman" w:eastAsia="Times New Roman" w:hAnsi="Times New Roman" w:cs="Times New Roman"/>
          <w:sz w:val="24"/>
          <w:szCs w:val="24"/>
          <w:lang w:eastAsia="pl-PL"/>
        </w:rPr>
        <w:t xml:space="preserve">r. w </w:t>
      </w:r>
      <w:r w:rsidR="00365B51">
        <w:rPr>
          <w:rFonts w:ascii="Times New Roman" w:eastAsia="Times New Roman" w:hAnsi="Times New Roman" w:cs="Times New Roman"/>
          <w:sz w:val="24"/>
          <w:szCs w:val="24"/>
          <w:lang w:eastAsia="pl-PL"/>
        </w:rPr>
        <w:t>Leszczynach</w:t>
      </w:r>
      <w:r w:rsidRPr="00F30B44">
        <w:rPr>
          <w:rFonts w:ascii="Times New Roman" w:eastAsia="Times New Roman" w:hAnsi="Times New Roman" w:cs="Times New Roman"/>
          <w:sz w:val="24"/>
          <w:szCs w:val="24"/>
          <w:lang w:eastAsia="pl-PL"/>
        </w:rPr>
        <w:t>, pomiędzy:</w:t>
      </w:r>
    </w:p>
    <w:p w14:paraId="41473E02" w14:textId="60E1E5EE" w:rsidR="00F30B44" w:rsidRPr="00F30B44" w:rsidRDefault="00F30B44" w:rsidP="00F30B44">
      <w:pPr>
        <w:spacing w:line="360" w:lineRule="auto"/>
        <w:rPr>
          <w:rFonts w:ascii="Times New Roman" w:eastAsia="Times New Roman" w:hAnsi="Times New Roman" w:cs="Times New Roman"/>
          <w:sz w:val="24"/>
          <w:szCs w:val="24"/>
          <w:lang w:eastAsia="pl-PL"/>
        </w:rPr>
      </w:pPr>
      <w:r w:rsidRPr="00F30B44">
        <w:rPr>
          <w:rFonts w:ascii="Times New Roman" w:hAnsi="Times New Roman" w:cs="Times New Roman"/>
          <w:b/>
          <w:bCs/>
          <w:sz w:val="24"/>
          <w:szCs w:val="24"/>
        </w:rPr>
        <w:t xml:space="preserve">Parafią Rzymskokatolicką p.w. </w:t>
      </w:r>
      <w:r w:rsidR="00365B51">
        <w:rPr>
          <w:rFonts w:ascii="Times New Roman" w:hAnsi="Times New Roman" w:cs="Times New Roman"/>
          <w:b/>
          <w:bCs/>
          <w:sz w:val="24"/>
          <w:szCs w:val="24"/>
        </w:rPr>
        <w:t>Świętego Jacka w Leszczynach</w:t>
      </w:r>
      <w:r w:rsidRPr="00F30B44">
        <w:rPr>
          <w:rFonts w:ascii="Times New Roman" w:hAnsi="Times New Roman" w:cs="Times New Roman"/>
          <w:sz w:val="24"/>
          <w:szCs w:val="24"/>
        </w:rPr>
        <w:t xml:space="preserve"> </w:t>
      </w:r>
    </w:p>
    <w:p w14:paraId="6522A6DF" w14:textId="25835B5E" w:rsidR="00F30B44" w:rsidRPr="00F30B44" w:rsidRDefault="00F30B44" w:rsidP="00F30B44">
      <w:pPr>
        <w:spacing w:line="360" w:lineRule="auto"/>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 xml:space="preserve">z siedzibą: </w:t>
      </w:r>
      <w:r w:rsidR="00365B51">
        <w:rPr>
          <w:rFonts w:ascii="Times New Roman" w:hAnsi="Times New Roman" w:cs="Times New Roman"/>
          <w:sz w:val="24"/>
          <w:szCs w:val="24"/>
        </w:rPr>
        <w:t>ul. Wybranieckich 2</w:t>
      </w:r>
      <w:r w:rsidRPr="00F30B44">
        <w:rPr>
          <w:rFonts w:ascii="Times New Roman" w:hAnsi="Times New Roman" w:cs="Times New Roman"/>
          <w:sz w:val="24"/>
          <w:szCs w:val="24"/>
        </w:rPr>
        <w:t>, 26-008 Górno</w:t>
      </w:r>
    </w:p>
    <w:p w14:paraId="7D689DA3" w14:textId="6B668FEC" w:rsidR="00F30B44" w:rsidRPr="00F30B44" w:rsidRDefault="00F30B44" w:rsidP="00F30B44">
      <w:pPr>
        <w:spacing w:line="360" w:lineRule="auto"/>
        <w:jc w:val="both"/>
        <w:rPr>
          <w:rFonts w:ascii="Times New Roman" w:hAnsi="Times New Roman" w:cs="Times New Roman"/>
          <w:color w:val="333333"/>
          <w:sz w:val="24"/>
          <w:szCs w:val="24"/>
          <w:shd w:val="clear" w:color="auto" w:fill="FFFFFF"/>
        </w:rPr>
      </w:pPr>
      <w:r w:rsidRPr="00F30B44">
        <w:rPr>
          <w:rFonts w:ascii="Times New Roman" w:hAnsi="Times New Roman" w:cs="Times New Roman"/>
          <w:sz w:val="24"/>
          <w:szCs w:val="24"/>
        </w:rPr>
        <w:t xml:space="preserve">NIP: </w:t>
      </w:r>
      <w:r w:rsidR="00365B51">
        <w:rPr>
          <w:rFonts w:ascii="Times New Roman" w:hAnsi="Times New Roman" w:cs="Times New Roman"/>
          <w:sz w:val="24"/>
          <w:szCs w:val="24"/>
          <w:shd w:val="clear" w:color="auto" w:fill="FFFFFF"/>
        </w:rPr>
        <w:t>6571856364</w:t>
      </w:r>
      <w:r w:rsidRPr="00F30B44">
        <w:rPr>
          <w:rFonts w:ascii="Times New Roman" w:hAnsi="Times New Roman" w:cs="Times New Roman"/>
          <w:color w:val="333333"/>
          <w:sz w:val="24"/>
          <w:szCs w:val="24"/>
          <w:shd w:val="clear" w:color="auto" w:fill="FFFFFF"/>
        </w:rPr>
        <w:t xml:space="preserve">, </w:t>
      </w:r>
      <w:r w:rsidRPr="00F30B44">
        <w:rPr>
          <w:rFonts w:ascii="Times New Roman" w:hAnsi="Times New Roman" w:cs="Times New Roman"/>
          <w:sz w:val="24"/>
          <w:szCs w:val="24"/>
        </w:rPr>
        <w:t xml:space="preserve">REGON: </w:t>
      </w:r>
      <w:r w:rsidRPr="00F30B44">
        <w:rPr>
          <w:rFonts w:ascii="Times New Roman" w:hAnsi="Times New Roman" w:cs="Times New Roman"/>
          <w:color w:val="333333"/>
          <w:sz w:val="24"/>
          <w:szCs w:val="24"/>
          <w:shd w:val="clear" w:color="auto" w:fill="FFFFFF"/>
        </w:rPr>
        <w:t>0</w:t>
      </w:r>
      <w:r w:rsidR="00365B51">
        <w:rPr>
          <w:rFonts w:ascii="Times New Roman" w:hAnsi="Times New Roman" w:cs="Times New Roman"/>
          <w:color w:val="333333"/>
          <w:sz w:val="24"/>
          <w:szCs w:val="24"/>
          <w:shd w:val="clear" w:color="auto" w:fill="FFFFFF"/>
        </w:rPr>
        <w:t>40048197</w:t>
      </w:r>
    </w:p>
    <w:p w14:paraId="3174743F" w14:textId="77777777" w:rsidR="00F30B44" w:rsidRPr="00F30B44" w:rsidRDefault="00F30B44" w:rsidP="00F30B44">
      <w:pPr>
        <w:spacing w:line="360" w:lineRule="auto"/>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 xml:space="preserve">zwaną dalej </w:t>
      </w:r>
      <w:r w:rsidRPr="00F30B44">
        <w:rPr>
          <w:rFonts w:ascii="Times New Roman" w:eastAsia="Times New Roman" w:hAnsi="Times New Roman" w:cs="Times New Roman"/>
          <w:b/>
          <w:bCs/>
          <w:sz w:val="24"/>
          <w:szCs w:val="24"/>
          <w:lang w:eastAsia="pl-PL"/>
        </w:rPr>
        <w:t>Zamawiającym</w:t>
      </w:r>
      <w:r w:rsidRPr="00F30B44">
        <w:rPr>
          <w:rFonts w:ascii="Times New Roman" w:eastAsia="Times New Roman" w:hAnsi="Times New Roman" w:cs="Times New Roman"/>
          <w:sz w:val="24"/>
          <w:szCs w:val="24"/>
          <w:lang w:eastAsia="pl-PL"/>
        </w:rPr>
        <w:t xml:space="preserve">, którą reprezentuje: </w:t>
      </w:r>
    </w:p>
    <w:p w14:paraId="5B9C5C71" w14:textId="67513A28" w:rsidR="00F30B44" w:rsidRPr="00F30B44" w:rsidRDefault="00F30B44" w:rsidP="00F30B44">
      <w:pPr>
        <w:spacing w:line="360" w:lineRule="auto"/>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 xml:space="preserve">ks. </w:t>
      </w:r>
      <w:r w:rsidR="00485301">
        <w:rPr>
          <w:rFonts w:ascii="Times New Roman" w:eastAsia="Times New Roman" w:hAnsi="Times New Roman" w:cs="Times New Roman"/>
          <w:sz w:val="24"/>
          <w:szCs w:val="24"/>
          <w:lang w:eastAsia="pl-PL"/>
        </w:rPr>
        <w:t xml:space="preserve">Ryszard </w:t>
      </w:r>
      <w:proofErr w:type="spellStart"/>
      <w:r w:rsidR="00485301">
        <w:rPr>
          <w:rFonts w:ascii="Times New Roman" w:eastAsia="Times New Roman" w:hAnsi="Times New Roman" w:cs="Times New Roman"/>
          <w:sz w:val="24"/>
          <w:szCs w:val="24"/>
          <w:lang w:eastAsia="pl-PL"/>
        </w:rPr>
        <w:t>Zaborek</w:t>
      </w:r>
      <w:proofErr w:type="spellEnd"/>
      <w:r w:rsidRPr="00F30B44">
        <w:rPr>
          <w:rFonts w:ascii="Times New Roman" w:eastAsia="Times New Roman" w:hAnsi="Times New Roman" w:cs="Times New Roman"/>
          <w:sz w:val="24"/>
          <w:szCs w:val="24"/>
          <w:lang w:eastAsia="pl-PL"/>
        </w:rPr>
        <w:t xml:space="preserve"> – proboszcz Parafii</w:t>
      </w:r>
    </w:p>
    <w:p w14:paraId="189346CD" w14:textId="77777777" w:rsidR="00F30B44" w:rsidRPr="00F30B44" w:rsidRDefault="00F30B44" w:rsidP="00F30B44">
      <w:pPr>
        <w:spacing w:line="360" w:lineRule="auto"/>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a</w:t>
      </w:r>
    </w:p>
    <w:p w14:paraId="650FE197" w14:textId="77777777" w:rsidR="00F30B44" w:rsidRPr="00F30B44" w:rsidRDefault="00F30B44" w:rsidP="00F30B44">
      <w:pPr>
        <w:spacing w:line="360" w:lineRule="auto"/>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w:t>
      </w:r>
    </w:p>
    <w:p w14:paraId="2D4E43C2" w14:textId="77777777" w:rsidR="00F30B44" w:rsidRPr="00F30B44" w:rsidRDefault="00F30B44" w:rsidP="00F30B44">
      <w:pPr>
        <w:spacing w:line="360" w:lineRule="auto"/>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w:t>
      </w:r>
    </w:p>
    <w:p w14:paraId="2E8A4484" w14:textId="77777777" w:rsidR="00F30B44" w:rsidRPr="00F30B44" w:rsidRDefault="00F30B44" w:rsidP="00F30B44">
      <w:pPr>
        <w:spacing w:line="360" w:lineRule="auto"/>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zwanym dalej „Wykonawcą”</w:t>
      </w:r>
    </w:p>
    <w:p w14:paraId="09734A08" w14:textId="77777777" w:rsidR="00F30B44" w:rsidRPr="00F30B44" w:rsidRDefault="00F30B44" w:rsidP="00F30B44">
      <w:pPr>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wspólnie zwanymi dalej Stronami</w:t>
      </w:r>
    </w:p>
    <w:p w14:paraId="26EBD2B9" w14:textId="77777777" w:rsidR="00F30B44" w:rsidRPr="00F30B44" w:rsidRDefault="00F30B44" w:rsidP="00F30B44">
      <w:pPr>
        <w:spacing w:line="360" w:lineRule="auto"/>
        <w:rPr>
          <w:rFonts w:ascii="Times New Roman" w:eastAsia="Times New Roman" w:hAnsi="Times New Roman" w:cs="Times New Roman"/>
          <w:sz w:val="24"/>
          <w:szCs w:val="24"/>
          <w:lang w:eastAsia="pl-PL"/>
        </w:rPr>
      </w:pPr>
    </w:p>
    <w:p w14:paraId="3FFFD76D" w14:textId="1CC2218D" w:rsidR="00F30B44" w:rsidRPr="00F30B44" w:rsidRDefault="00F30B44" w:rsidP="00F30B44">
      <w:pPr>
        <w:spacing w:line="360" w:lineRule="auto"/>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 xml:space="preserve">W rezultacie dokonania przez Zamawiającego wyboru Wykonawcy w trybie zapytania ofertowego z dnia </w:t>
      </w:r>
      <w:r w:rsidR="00485301">
        <w:rPr>
          <w:rFonts w:ascii="Times New Roman" w:eastAsia="Times New Roman" w:hAnsi="Times New Roman" w:cs="Times New Roman"/>
          <w:sz w:val="24"/>
          <w:szCs w:val="24"/>
          <w:lang w:eastAsia="pl-PL"/>
        </w:rPr>
        <w:t>__</w:t>
      </w:r>
      <w:r w:rsidRPr="00F30B44">
        <w:rPr>
          <w:rFonts w:ascii="Times New Roman" w:eastAsia="Times New Roman" w:hAnsi="Times New Roman" w:cs="Times New Roman"/>
          <w:sz w:val="24"/>
          <w:szCs w:val="24"/>
          <w:lang w:eastAsia="pl-PL"/>
        </w:rPr>
        <w:t xml:space="preserve"> maja 202</w:t>
      </w:r>
      <w:r w:rsidR="00485301">
        <w:rPr>
          <w:rFonts w:ascii="Times New Roman" w:eastAsia="Times New Roman" w:hAnsi="Times New Roman" w:cs="Times New Roman"/>
          <w:sz w:val="24"/>
          <w:szCs w:val="24"/>
          <w:lang w:eastAsia="pl-PL"/>
        </w:rPr>
        <w:t>5</w:t>
      </w:r>
      <w:r w:rsidRPr="00F30B44">
        <w:rPr>
          <w:rFonts w:ascii="Times New Roman" w:eastAsia="Times New Roman" w:hAnsi="Times New Roman" w:cs="Times New Roman"/>
          <w:sz w:val="24"/>
          <w:szCs w:val="24"/>
          <w:lang w:eastAsia="pl-PL"/>
        </w:rPr>
        <w:t xml:space="preserve"> roku została zawarta umowa o następującej treści:</w:t>
      </w:r>
    </w:p>
    <w:p w14:paraId="54F850BB" w14:textId="77777777" w:rsidR="00F30B44" w:rsidRPr="00F30B44" w:rsidRDefault="00F30B44" w:rsidP="00F30B44">
      <w:pPr>
        <w:spacing w:line="360" w:lineRule="auto"/>
        <w:rPr>
          <w:rFonts w:ascii="Times New Roman" w:eastAsia="Times New Roman" w:hAnsi="Times New Roman" w:cs="Times New Roman"/>
          <w:sz w:val="24"/>
          <w:szCs w:val="24"/>
          <w:lang w:eastAsia="pl-PL"/>
        </w:rPr>
      </w:pPr>
    </w:p>
    <w:p w14:paraId="553DF17F" w14:textId="60901E91" w:rsidR="00F30B44" w:rsidRPr="00F30B44" w:rsidRDefault="00F30B44" w:rsidP="00F30B44">
      <w:pPr>
        <w:spacing w:line="360" w:lineRule="auto"/>
        <w:ind w:firstLine="708"/>
        <w:jc w:val="both"/>
        <w:rPr>
          <w:rFonts w:ascii="Times New Roman" w:eastAsia="Times New Roman" w:hAnsi="Times New Roman" w:cs="Times New Roman"/>
          <w:b/>
          <w:bCs/>
          <w:sz w:val="24"/>
          <w:szCs w:val="24"/>
          <w:lang w:eastAsia="pl-PL"/>
        </w:rPr>
      </w:pPr>
      <w:r w:rsidRPr="00F30B44">
        <w:rPr>
          <w:rFonts w:ascii="Times New Roman" w:eastAsia="Times New Roman" w:hAnsi="Times New Roman" w:cs="Times New Roman"/>
          <w:b/>
          <w:bCs/>
          <w:sz w:val="24"/>
          <w:szCs w:val="24"/>
          <w:lang w:eastAsia="pl-PL"/>
        </w:rPr>
        <w:t>Niniejsza inwestycja jest objęta współfinansowaniem z Programu Polski Ład: Rządowy Program Odbudowy Zabytków, zwany dalej „Programem”, zgodnie z promesą inwestycyjną:</w:t>
      </w:r>
    </w:p>
    <w:p w14:paraId="522DD5E0" w14:textId="53C28D02" w:rsidR="00485301" w:rsidRPr="00485301" w:rsidRDefault="00F30B44" w:rsidP="00485301">
      <w:pPr>
        <w:pStyle w:val="Akapitzlist"/>
        <w:numPr>
          <w:ilvl w:val="0"/>
          <w:numId w:val="18"/>
        </w:numPr>
        <w:spacing w:line="360" w:lineRule="auto"/>
        <w:ind w:left="0" w:firstLine="0"/>
        <w:jc w:val="both"/>
        <w:rPr>
          <w:rFonts w:ascii="Times New Roman" w:eastAsia="Times New Roman" w:hAnsi="Times New Roman" w:cs="Times New Roman"/>
          <w:b/>
          <w:bCs/>
          <w:sz w:val="24"/>
          <w:szCs w:val="24"/>
          <w:lang w:eastAsia="pl-PL"/>
        </w:rPr>
      </w:pPr>
      <w:r w:rsidRPr="00485301">
        <w:rPr>
          <w:rFonts w:ascii="Times New Roman" w:eastAsia="Times New Roman" w:hAnsi="Times New Roman" w:cs="Times New Roman"/>
          <w:b/>
          <w:bCs/>
          <w:sz w:val="24"/>
          <w:szCs w:val="24"/>
          <w:lang w:eastAsia="pl-PL"/>
        </w:rPr>
        <w:t>nr  ______________ z dnia ______ 202</w:t>
      </w:r>
      <w:r w:rsidR="00485301" w:rsidRPr="00485301">
        <w:rPr>
          <w:rFonts w:ascii="Times New Roman" w:eastAsia="Times New Roman" w:hAnsi="Times New Roman" w:cs="Times New Roman"/>
          <w:b/>
          <w:bCs/>
          <w:sz w:val="24"/>
          <w:szCs w:val="24"/>
          <w:lang w:eastAsia="pl-PL"/>
        </w:rPr>
        <w:t>5</w:t>
      </w:r>
      <w:r w:rsidRPr="00485301">
        <w:rPr>
          <w:rFonts w:ascii="Times New Roman" w:eastAsia="Times New Roman" w:hAnsi="Times New Roman" w:cs="Times New Roman"/>
          <w:b/>
          <w:bCs/>
          <w:sz w:val="24"/>
          <w:szCs w:val="24"/>
          <w:lang w:eastAsia="pl-PL"/>
        </w:rPr>
        <w:t xml:space="preserve">r. dotyczącą zadania: </w:t>
      </w:r>
      <w:r w:rsidRPr="00485301">
        <w:rPr>
          <w:rFonts w:ascii="Times New Roman" w:hAnsi="Times New Roman" w:cs="Times New Roman"/>
          <w:b/>
          <w:bCs/>
          <w:sz w:val="24"/>
          <w:szCs w:val="24"/>
        </w:rPr>
        <w:t>„</w:t>
      </w:r>
      <w:r w:rsidR="00485301" w:rsidRPr="00485301">
        <w:rPr>
          <w:rFonts w:ascii="Times New Roman" w:eastAsia="Times New Roman" w:hAnsi="Times New Roman" w:cs="Times New Roman"/>
          <w:b/>
          <w:bCs/>
          <w:sz w:val="24"/>
          <w:szCs w:val="24"/>
          <w:lang w:eastAsia="pl-PL"/>
        </w:rPr>
        <w:t>Naprawa elewacji i elementów kamiennych wraz z odwodnieniem – prace konserwatorskie i restauratorskie przy zabytkowym Kościele w Leszczynach (etap 1)</w:t>
      </w:r>
      <w:r w:rsidR="00485301">
        <w:rPr>
          <w:rFonts w:ascii="Times New Roman" w:eastAsia="Times New Roman" w:hAnsi="Times New Roman" w:cs="Times New Roman"/>
          <w:b/>
          <w:bCs/>
          <w:sz w:val="24"/>
          <w:szCs w:val="24"/>
          <w:lang w:eastAsia="pl-PL"/>
        </w:rPr>
        <w:t>”</w:t>
      </w:r>
    </w:p>
    <w:p w14:paraId="288880D2" w14:textId="77777777" w:rsidR="00F30B44" w:rsidRPr="00F30B44" w:rsidRDefault="00F30B44" w:rsidP="00F30B44">
      <w:pPr>
        <w:pStyle w:val="Akapitzlist"/>
        <w:numPr>
          <w:ilvl w:val="0"/>
          <w:numId w:val="18"/>
        </w:numPr>
        <w:spacing w:line="360" w:lineRule="auto"/>
        <w:ind w:left="0" w:firstLine="0"/>
        <w:jc w:val="both"/>
        <w:rPr>
          <w:rFonts w:ascii="Times New Roman" w:eastAsia="Times New Roman" w:hAnsi="Times New Roman" w:cs="Times New Roman"/>
          <w:b/>
          <w:bCs/>
          <w:sz w:val="24"/>
          <w:szCs w:val="24"/>
          <w:lang w:eastAsia="pl-PL"/>
        </w:rPr>
      </w:pPr>
      <w:r w:rsidRPr="00F30B44">
        <w:rPr>
          <w:rFonts w:ascii="Times New Roman" w:eastAsia="Times New Roman" w:hAnsi="Times New Roman" w:cs="Times New Roman"/>
          <w:b/>
          <w:bCs/>
          <w:sz w:val="24"/>
          <w:szCs w:val="24"/>
          <w:lang w:eastAsia="pl-PL"/>
        </w:rPr>
        <w:t>podpisanie niniejszej umowy wykonawczej jest możliwe po otrzymaniu promesy inwestycyjnej z Banku Gospodarstwa Krajowego, o której mowa w punkcie a) oraz podpisaniu umowy o udzieleniu dotacji Parafii.</w:t>
      </w:r>
    </w:p>
    <w:p w14:paraId="17C2CF22" w14:textId="77777777" w:rsidR="00F30B44" w:rsidRPr="00F30B44" w:rsidRDefault="00F30B44" w:rsidP="00F30B44">
      <w:pPr>
        <w:spacing w:line="360" w:lineRule="auto"/>
        <w:rPr>
          <w:rFonts w:ascii="Times New Roman" w:eastAsia="Times New Roman" w:hAnsi="Times New Roman" w:cs="Times New Roman"/>
          <w:sz w:val="24"/>
          <w:szCs w:val="24"/>
          <w:lang w:eastAsia="pl-PL"/>
        </w:rPr>
      </w:pPr>
    </w:p>
    <w:p w14:paraId="798FF603" w14:textId="77777777" w:rsidR="00F30B44" w:rsidRDefault="00F30B4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79112D6" w14:textId="3199EFC4"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lastRenderedPageBreak/>
        <w:t xml:space="preserve">§ 1 </w:t>
      </w:r>
    </w:p>
    <w:p w14:paraId="038C5A29" w14:textId="77777777" w:rsidR="00F30B44" w:rsidRPr="00F30B44" w:rsidRDefault="00F30B44" w:rsidP="00F30B44">
      <w:pPr>
        <w:spacing w:line="360" w:lineRule="auto"/>
        <w:jc w:val="center"/>
        <w:rPr>
          <w:rFonts w:ascii="Times New Roman" w:hAnsi="Times New Roman" w:cs="Times New Roman"/>
          <w:b/>
          <w:bCs/>
          <w:sz w:val="24"/>
          <w:szCs w:val="24"/>
        </w:rPr>
      </w:pPr>
      <w:r w:rsidRPr="00F30B44">
        <w:rPr>
          <w:rFonts w:ascii="Times New Roman" w:hAnsi="Times New Roman" w:cs="Times New Roman"/>
          <w:b/>
          <w:bCs/>
          <w:sz w:val="24"/>
          <w:szCs w:val="24"/>
        </w:rPr>
        <w:t>Opis przedmiotu zamówienia</w:t>
      </w:r>
    </w:p>
    <w:p w14:paraId="3A6B9622" w14:textId="2EE6527F" w:rsidR="00F30B44" w:rsidRPr="00F30B44" w:rsidRDefault="00F30B44" w:rsidP="00F30B44">
      <w:pPr>
        <w:pStyle w:val="Akapitzlist"/>
        <w:numPr>
          <w:ilvl w:val="0"/>
          <w:numId w:val="1"/>
        </w:numPr>
        <w:spacing w:line="360" w:lineRule="auto"/>
        <w:ind w:left="0" w:firstLine="0"/>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 xml:space="preserve">Zamawiający zleca, a Wykonawca przyjmuje do wykonania zadania pn. </w:t>
      </w:r>
      <w:r w:rsidRPr="00F30B44">
        <w:rPr>
          <w:rFonts w:ascii="Times New Roman" w:hAnsi="Times New Roman" w:cs="Times New Roman"/>
          <w:sz w:val="24"/>
          <w:szCs w:val="24"/>
        </w:rPr>
        <w:t>„</w:t>
      </w:r>
      <w:r w:rsidR="00485301" w:rsidRPr="00485301">
        <w:rPr>
          <w:rFonts w:ascii="Times New Roman" w:eastAsia="Times New Roman" w:hAnsi="Times New Roman" w:cs="Times New Roman"/>
          <w:sz w:val="24"/>
          <w:szCs w:val="24"/>
          <w:lang w:eastAsia="pl-PL"/>
        </w:rPr>
        <w:t xml:space="preserve">Naprawa elewacji i elementów kamiennych wraz z odwodnieniem – prace konserwatorskie </w:t>
      </w:r>
      <w:r w:rsidR="00485301">
        <w:rPr>
          <w:rFonts w:ascii="Times New Roman" w:eastAsia="Times New Roman" w:hAnsi="Times New Roman" w:cs="Times New Roman"/>
          <w:sz w:val="24"/>
          <w:szCs w:val="24"/>
          <w:lang w:eastAsia="pl-PL"/>
        </w:rPr>
        <w:br/>
      </w:r>
      <w:r w:rsidR="00485301" w:rsidRPr="00485301">
        <w:rPr>
          <w:rFonts w:ascii="Times New Roman" w:eastAsia="Times New Roman" w:hAnsi="Times New Roman" w:cs="Times New Roman"/>
          <w:sz w:val="24"/>
          <w:szCs w:val="24"/>
          <w:lang w:eastAsia="pl-PL"/>
        </w:rPr>
        <w:t xml:space="preserve">i restauratorskie przy zabytkowym Kościele w Leszczynach (etap 1)” </w:t>
      </w:r>
      <w:r w:rsidRPr="00F30B44">
        <w:rPr>
          <w:rFonts w:ascii="Times New Roman" w:eastAsia="Times New Roman" w:hAnsi="Times New Roman" w:cs="Times New Roman"/>
          <w:sz w:val="24"/>
          <w:szCs w:val="24"/>
          <w:lang w:eastAsia="pl-PL"/>
        </w:rPr>
        <w:t xml:space="preserve">dofinansowanego </w:t>
      </w:r>
      <w:r w:rsidR="00485301">
        <w:rPr>
          <w:rFonts w:ascii="Times New Roman" w:eastAsia="Times New Roman" w:hAnsi="Times New Roman" w:cs="Times New Roman"/>
          <w:sz w:val="24"/>
          <w:szCs w:val="24"/>
          <w:lang w:eastAsia="pl-PL"/>
        </w:rPr>
        <w:br/>
      </w:r>
      <w:r w:rsidRPr="00F30B44">
        <w:rPr>
          <w:rFonts w:ascii="Times New Roman" w:eastAsia="Times New Roman" w:hAnsi="Times New Roman" w:cs="Times New Roman"/>
          <w:sz w:val="24"/>
          <w:szCs w:val="24"/>
          <w:lang w:eastAsia="pl-PL"/>
        </w:rPr>
        <w:t xml:space="preserve">z Rządowego Programu Odbudowy Zabytków. </w:t>
      </w:r>
    </w:p>
    <w:p w14:paraId="4C6B7BE1" w14:textId="77777777" w:rsidR="00F30B44" w:rsidRPr="00F30B44" w:rsidRDefault="00F30B44" w:rsidP="00F30B44">
      <w:pPr>
        <w:pStyle w:val="Akapitzlist"/>
        <w:numPr>
          <w:ilvl w:val="0"/>
          <w:numId w:val="1"/>
        </w:numPr>
        <w:tabs>
          <w:tab w:val="left" w:pos="709"/>
          <w:tab w:val="left" w:pos="1794"/>
        </w:tabs>
        <w:spacing w:line="360" w:lineRule="auto"/>
        <w:ind w:left="0" w:firstLine="0"/>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 xml:space="preserve">Zakres rzeczowy przedmiotu umowy określony został w zapytaniu ofertowym wraz </w:t>
      </w:r>
      <w:r w:rsidRPr="00F30B44">
        <w:rPr>
          <w:rFonts w:ascii="Times New Roman" w:eastAsia="Times New Roman" w:hAnsi="Times New Roman" w:cs="Times New Roman"/>
          <w:sz w:val="24"/>
          <w:szCs w:val="24"/>
          <w:lang w:eastAsia="pl-PL"/>
        </w:rPr>
        <w:br/>
        <w:t>z załącznikami oraz ofercie Wykonawcy.</w:t>
      </w:r>
    </w:p>
    <w:p w14:paraId="527C454C" w14:textId="408F77E9" w:rsidR="00F30B44" w:rsidRPr="00F30B44" w:rsidRDefault="00F30B44" w:rsidP="00F30B44">
      <w:pPr>
        <w:pStyle w:val="Akapitzlist"/>
        <w:numPr>
          <w:ilvl w:val="0"/>
          <w:numId w:val="1"/>
        </w:numPr>
        <w:tabs>
          <w:tab w:val="left" w:pos="709"/>
          <w:tab w:val="left" w:pos="1794"/>
        </w:tabs>
        <w:spacing w:line="360" w:lineRule="auto"/>
        <w:ind w:left="0" w:firstLine="0"/>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Szczegółowy zakres oraz sposób wykonania usług określa dokumentacja techniczna (OPZ), stanowiąca załącznik nr 4 do zapytania ofertowe</w:t>
      </w:r>
      <w:r>
        <w:rPr>
          <w:rFonts w:ascii="Times New Roman" w:eastAsia="Times New Roman" w:hAnsi="Times New Roman" w:cs="Times New Roman"/>
          <w:sz w:val="24"/>
          <w:szCs w:val="24"/>
          <w:lang w:eastAsia="pl-PL"/>
        </w:rPr>
        <w:t>go.</w:t>
      </w:r>
    </w:p>
    <w:p w14:paraId="047B574B" w14:textId="03A3320B" w:rsidR="00F30B44" w:rsidRPr="008371B4" w:rsidRDefault="00F30B44" w:rsidP="00F30B44">
      <w:pPr>
        <w:pStyle w:val="Akapitzlist"/>
        <w:numPr>
          <w:ilvl w:val="0"/>
          <w:numId w:val="1"/>
        </w:numPr>
        <w:tabs>
          <w:tab w:val="left" w:pos="709"/>
          <w:tab w:val="left" w:pos="1794"/>
        </w:tabs>
        <w:spacing w:line="360" w:lineRule="auto"/>
        <w:ind w:left="0" w:firstLine="0"/>
        <w:jc w:val="both"/>
        <w:rPr>
          <w:rFonts w:ascii="Times New Roman" w:eastAsia="Times New Roman" w:hAnsi="Times New Roman" w:cs="Times New Roman"/>
          <w:sz w:val="24"/>
          <w:szCs w:val="24"/>
          <w:lang w:eastAsia="pl-PL"/>
        </w:rPr>
      </w:pPr>
      <w:r w:rsidRPr="008371B4">
        <w:rPr>
          <w:rFonts w:ascii="Times New Roman" w:eastAsia="Times New Roman" w:hAnsi="Times New Roman" w:cs="Times New Roman"/>
          <w:sz w:val="24"/>
          <w:szCs w:val="24"/>
          <w:lang w:eastAsia="pl-PL"/>
        </w:rPr>
        <w:t xml:space="preserve">Prace należy wykonać zgodnie z decyzją Świętokrzyskiego Konserwatora Zabytków w Kielcach </w:t>
      </w:r>
      <w:r w:rsidRPr="008371B4">
        <w:rPr>
          <w:rFonts w:ascii="Times New Roman" w:hAnsi="Times New Roman" w:cs="Times New Roman"/>
          <w:sz w:val="24"/>
          <w:szCs w:val="24"/>
        </w:rPr>
        <w:t xml:space="preserve">nr </w:t>
      </w:r>
      <w:r w:rsidR="00485301" w:rsidRPr="008371B4">
        <w:rPr>
          <w:rFonts w:ascii="Times New Roman" w:eastAsia="Times New Roman" w:hAnsi="Times New Roman" w:cs="Times New Roman"/>
          <w:sz w:val="24"/>
          <w:szCs w:val="24"/>
          <w:lang w:eastAsia="pl-PL"/>
        </w:rPr>
        <w:t xml:space="preserve">540 A/2024 </w:t>
      </w:r>
      <w:r w:rsidRPr="008371B4">
        <w:rPr>
          <w:rFonts w:ascii="Times New Roman" w:hAnsi="Times New Roman" w:cs="Times New Roman"/>
          <w:sz w:val="24"/>
          <w:szCs w:val="24"/>
        </w:rPr>
        <w:t xml:space="preserve">z dnia </w:t>
      </w:r>
      <w:r w:rsidR="00485301" w:rsidRPr="008371B4">
        <w:rPr>
          <w:rFonts w:ascii="Times New Roman" w:eastAsia="Times New Roman" w:hAnsi="Times New Roman" w:cs="Times New Roman"/>
          <w:sz w:val="24"/>
          <w:szCs w:val="24"/>
          <w:lang w:eastAsia="pl-PL"/>
        </w:rPr>
        <w:t xml:space="preserve">25.09.2024 r. </w:t>
      </w:r>
      <w:r w:rsidRPr="008371B4">
        <w:rPr>
          <w:rFonts w:ascii="Times New Roman" w:eastAsia="Times New Roman" w:hAnsi="Times New Roman" w:cs="Times New Roman"/>
          <w:sz w:val="24"/>
          <w:szCs w:val="24"/>
          <w:lang w:eastAsia="pl-PL"/>
        </w:rPr>
        <w:t xml:space="preserve">oraz </w:t>
      </w:r>
      <w:r w:rsidR="008371B4" w:rsidRPr="008371B4">
        <w:rPr>
          <w:rFonts w:ascii="Times New Roman" w:eastAsia="Times New Roman" w:hAnsi="Times New Roman" w:cs="Times New Roman"/>
          <w:sz w:val="24"/>
          <w:szCs w:val="24"/>
          <w:lang w:eastAsia="pl-PL"/>
        </w:rPr>
        <w:t>decyzją Starosty Kieleckiego nr 1365/2024  z dnia 31.10.2024.</w:t>
      </w:r>
      <w:r w:rsidR="008371B4">
        <w:rPr>
          <w:rFonts w:ascii="Times New Roman" w:eastAsia="Times New Roman" w:hAnsi="Times New Roman" w:cs="Times New Roman"/>
          <w:sz w:val="24"/>
          <w:szCs w:val="24"/>
          <w:lang w:eastAsia="pl-PL"/>
        </w:rPr>
        <w:t xml:space="preserve"> </w:t>
      </w:r>
    </w:p>
    <w:p w14:paraId="0AD09431" w14:textId="77777777" w:rsidR="00F30B44" w:rsidRPr="00F30B44" w:rsidRDefault="00F30B44" w:rsidP="00F30B44">
      <w:pPr>
        <w:spacing w:line="360" w:lineRule="auto"/>
        <w:jc w:val="center"/>
        <w:rPr>
          <w:rFonts w:ascii="Times New Roman" w:eastAsia="Times New Roman" w:hAnsi="Times New Roman" w:cs="Times New Roman"/>
          <w:b/>
          <w:bCs/>
          <w:sz w:val="24"/>
          <w:szCs w:val="24"/>
          <w:lang w:eastAsia="pl-PL"/>
        </w:rPr>
      </w:pPr>
    </w:p>
    <w:p w14:paraId="7ED1DB43" w14:textId="77777777" w:rsidR="00F30B44" w:rsidRPr="00F30B44" w:rsidRDefault="00F30B44" w:rsidP="00F30B44">
      <w:pPr>
        <w:spacing w:line="360" w:lineRule="auto"/>
        <w:jc w:val="center"/>
        <w:rPr>
          <w:rFonts w:ascii="Times New Roman" w:eastAsia="Times New Roman" w:hAnsi="Times New Roman" w:cs="Times New Roman"/>
          <w:b/>
          <w:bCs/>
          <w:sz w:val="24"/>
          <w:szCs w:val="24"/>
          <w:lang w:eastAsia="pl-PL"/>
        </w:rPr>
      </w:pPr>
      <w:r w:rsidRPr="00F30B44">
        <w:rPr>
          <w:rFonts w:ascii="Times New Roman" w:eastAsia="Times New Roman" w:hAnsi="Times New Roman" w:cs="Times New Roman"/>
          <w:b/>
          <w:bCs/>
          <w:sz w:val="24"/>
          <w:szCs w:val="24"/>
          <w:lang w:eastAsia="pl-PL"/>
        </w:rPr>
        <w:t>§ 2</w:t>
      </w:r>
    </w:p>
    <w:p w14:paraId="53D593C6" w14:textId="77777777" w:rsidR="00F30B44" w:rsidRPr="00F30B44" w:rsidRDefault="00F30B44" w:rsidP="00F30B44">
      <w:pPr>
        <w:spacing w:line="360" w:lineRule="auto"/>
        <w:jc w:val="center"/>
        <w:rPr>
          <w:rFonts w:ascii="Times New Roman" w:eastAsia="Times New Roman" w:hAnsi="Times New Roman" w:cs="Times New Roman"/>
          <w:b/>
          <w:bCs/>
          <w:sz w:val="24"/>
          <w:szCs w:val="24"/>
          <w:lang w:eastAsia="pl-PL"/>
        </w:rPr>
      </w:pPr>
      <w:r w:rsidRPr="00F30B44">
        <w:rPr>
          <w:rFonts w:ascii="Times New Roman" w:eastAsia="Times New Roman" w:hAnsi="Times New Roman" w:cs="Times New Roman"/>
          <w:b/>
          <w:bCs/>
          <w:sz w:val="24"/>
          <w:szCs w:val="24"/>
          <w:lang w:eastAsia="pl-PL"/>
        </w:rPr>
        <w:t>Termin realizacji</w:t>
      </w:r>
    </w:p>
    <w:p w14:paraId="4392E547" w14:textId="15509038" w:rsidR="00F30B44" w:rsidRPr="00F30B44" w:rsidRDefault="00F30B44" w:rsidP="00F30B44">
      <w:pPr>
        <w:pStyle w:val="Akapitzlist"/>
        <w:numPr>
          <w:ilvl w:val="0"/>
          <w:numId w:val="2"/>
        </w:numPr>
        <w:tabs>
          <w:tab w:val="left" w:pos="709"/>
        </w:tabs>
        <w:spacing w:line="360" w:lineRule="auto"/>
        <w:ind w:left="0" w:firstLine="0"/>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Strony ustalają, że przedmiot umowy zostanie wykonany w terminie do dnia 30.</w:t>
      </w:r>
      <w:r w:rsidR="00C22A9B">
        <w:rPr>
          <w:rFonts w:ascii="Times New Roman" w:eastAsia="Times New Roman" w:hAnsi="Times New Roman" w:cs="Times New Roman"/>
          <w:sz w:val="24"/>
          <w:szCs w:val="24"/>
          <w:lang w:eastAsia="pl-PL"/>
        </w:rPr>
        <w:t>10</w:t>
      </w:r>
      <w:r w:rsidRPr="00F30B44">
        <w:rPr>
          <w:rFonts w:ascii="Times New Roman" w:eastAsia="Times New Roman" w:hAnsi="Times New Roman" w:cs="Times New Roman"/>
          <w:sz w:val="24"/>
          <w:szCs w:val="24"/>
          <w:lang w:eastAsia="pl-PL"/>
        </w:rPr>
        <w:t xml:space="preserve">.2025r. </w:t>
      </w:r>
    </w:p>
    <w:p w14:paraId="7572A02B" w14:textId="77777777" w:rsidR="00F30B44" w:rsidRPr="00F30B44" w:rsidRDefault="00F30B44" w:rsidP="00F30B44">
      <w:pPr>
        <w:pStyle w:val="Akapitzlist"/>
        <w:numPr>
          <w:ilvl w:val="0"/>
          <w:numId w:val="2"/>
        </w:numPr>
        <w:tabs>
          <w:tab w:val="left" w:pos="709"/>
        </w:tabs>
        <w:spacing w:line="360" w:lineRule="auto"/>
        <w:ind w:left="0" w:firstLine="0"/>
        <w:jc w:val="both"/>
        <w:rPr>
          <w:rFonts w:ascii="Times New Roman" w:eastAsia="Times New Roman" w:hAnsi="Times New Roman" w:cs="Times New Roman"/>
          <w:sz w:val="24"/>
          <w:szCs w:val="24"/>
          <w:lang w:eastAsia="pl-PL"/>
        </w:rPr>
      </w:pPr>
      <w:r w:rsidRPr="00F30B44">
        <w:rPr>
          <w:rFonts w:ascii="Times New Roman" w:eastAsia="Times New Roman" w:hAnsi="Times New Roman" w:cs="Times New Roman"/>
          <w:sz w:val="24"/>
          <w:szCs w:val="24"/>
          <w:lang w:eastAsia="pl-PL"/>
        </w:rPr>
        <w:t>Za termin wykonania przedmiotu umowy przyjmuje się dzień, w którym Wykonawca pisemnie zgłosi zakończenie prac konserwatorskich w pełnym zakresie zamówienia oraz przekaże dokumentację powykonawczą.</w:t>
      </w:r>
    </w:p>
    <w:p w14:paraId="4977877C" w14:textId="77777777" w:rsidR="00F30B44" w:rsidRPr="00F30B44" w:rsidRDefault="00F30B44" w:rsidP="00F30B44">
      <w:pPr>
        <w:spacing w:line="360" w:lineRule="auto"/>
        <w:jc w:val="center"/>
        <w:rPr>
          <w:rFonts w:ascii="Times New Roman" w:hAnsi="Times New Roman" w:cs="Times New Roman"/>
          <w:b/>
          <w:sz w:val="24"/>
          <w:szCs w:val="24"/>
        </w:rPr>
      </w:pPr>
    </w:p>
    <w:p w14:paraId="09956F40"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 3</w:t>
      </w:r>
    </w:p>
    <w:p w14:paraId="44D99D80"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Podstawowe prawa i obowiązki stron</w:t>
      </w:r>
    </w:p>
    <w:p w14:paraId="6B7C1AA1"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Wykonawca</w:t>
      </w:r>
    </w:p>
    <w:p w14:paraId="1316783E" w14:textId="77777777" w:rsidR="00F30B44" w:rsidRPr="00F30B44" w:rsidRDefault="00F30B44" w:rsidP="00F30B44">
      <w:pPr>
        <w:pStyle w:val="Akapitzlist"/>
        <w:numPr>
          <w:ilvl w:val="0"/>
          <w:numId w:val="3"/>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Wykonawca wykona przedmiot umowy z należytą starannością, uwzględniając przy tym obowiązujące przepisy prawa, aktualny stan wiedzy technicznej oraz uzgodnienia konserwatorskie. </w:t>
      </w:r>
    </w:p>
    <w:p w14:paraId="600FAFC6" w14:textId="77777777" w:rsidR="00F30B44" w:rsidRPr="00F30B44" w:rsidRDefault="00F30B44" w:rsidP="00F30B44">
      <w:pPr>
        <w:pStyle w:val="Akapitzlist"/>
        <w:numPr>
          <w:ilvl w:val="0"/>
          <w:numId w:val="3"/>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Wykonawca oświadcza, iż posiada odpowiednie kwalifikacje, wiedzę i doświadczenie niezbędne do wykonania przedmiotu zamówienia, jak również dysponuje osobami posiadającymi takie kwalifikacje, wiedzę i doświadczenie.</w:t>
      </w:r>
    </w:p>
    <w:p w14:paraId="54D7232F" w14:textId="77777777" w:rsidR="00F30B44" w:rsidRPr="00F30B44" w:rsidRDefault="00F30B44" w:rsidP="00F30B44">
      <w:pPr>
        <w:pStyle w:val="Akapitzlist"/>
        <w:numPr>
          <w:ilvl w:val="0"/>
          <w:numId w:val="3"/>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Wykonawca zobowiązuje się na bieżąco konsultować z Zamawiającym wykonywanie przedmiotu umowy, w szczególności planować i prowadzić prace wewnątrz kościoła w sposób uwzględniający potrzeby parafii. </w:t>
      </w:r>
    </w:p>
    <w:p w14:paraId="5C6D9D43" w14:textId="77777777" w:rsidR="00F30B44" w:rsidRPr="00F30B44" w:rsidRDefault="00F30B44" w:rsidP="00F30B44">
      <w:pPr>
        <w:pStyle w:val="Akapitzlist"/>
        <w:numPr>
          <w:ilvl w:val="0"/>
          <w:numId w:val="3"/>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lastRenderedPageBreak/>
        <w:t xml:space="preserve">Jeżeli przeprowadzenie prac konserwatorskich określonego obiektu wchodzącego </w:t>
      </w:r>
      <w:r w:rsidRPr="00F30B44">
        <w:rPr>
          <w:rFonts w:ascii="Times New Roman" w:hAnsi="Times New Roman" w:cs="Times New Roman"/>
          <w:bCs/>
          <w:sz w:val="24"/>
          <w:szCs w:val="24"/>
        </w:rPr>
        <w:br/>
        <w:t>w zakres zamówienia wymaga przewiezienia tego obiektu do pracowni Wykonawcy, obiekt ten zostanie Wykonawcy wydany na podstawie protokołu przekazania, podpisanego przez obie strony.</w:t>
      </w:r>
    </w:p>
    <w:p w14:paraId="7436EF59" w14:textId="77777777" w:rsidR="00F30B44" w:rsidRPr="00F30B44" w:rsidRDefault="00F30B44" w:rsidP="00F30B44">
      <w:pPr>
        <w:pStyle w:val="Akapitzlist"/>
        <w:numPr>
          <w:ilvl w:val="0"/>
          <w:numId w:val="3"/>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Użyte przez Wykonawcę materiały muszą być dopuszczone do stosowania w pracach konserwatorskich. Zastosowanie przez Wykonawcę materiałów, preparatów itp. równoważnych wobec określonych w opisie przedmiotu zamówienia wymaga uzyskania pisemnej zgody Zamawiającego. Zamawiający zastrzega sobie prawo uzależnienia wydania zgody od przedłożenia przez Wykonawcę pisemnego uzasadnienia równoważności proponowanego materiału lub preparatu zamiennego wobec materiału lub preparatu określonego w opisie przedmiotu zamówienia. </w:t>
      </w:r>
    </w:p>
    <w:p w14:paraId="7A892BA1" w14:textId="77777777" w:rsidR="00F30B44" w:rsidRPr="00F30B44" w:rsidRDefault="00F30B44" w:rsidP="00F30B44">
      <w:pPr>
        <w:pStyle w:val="Akapitzlist"/>
        <w:numPr>
          <w:ilvl w:val="0"/>
          <w:numId w:val="3"/>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Wykonawca będzie przestrzegał przepisów przeciwpożarowych oraz dotyczących bezpieczeństwa i ochrony zdrowia. </w:t>
      </w:r>
    </w:p>
    <w:p w14:paraId="7B5BBAE4" w14:textId="77777777" w:rsidR="00F30B44" w:rsidRPr="00F30B44" w:rsidRDefault="00F30B44" w:rsidP="00F30B44">
      <w:pPr>
        <w:pStyle w:val="Akapitzlist"/>
        <w:numPr>
          <w:ilvl w:val="0"/>
          <w:numId w:val="3"/>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Wykonawca zobowiązany jest do niezwłocznego poinformowania Zamawiającego </w:t>
      </w:r>
      <w:r w:rsidRPr="00F30B44">
        <w:rPr>
          <w:rFonts w:ascii="Times New Roman" w:hAnsi="Times New Roman" w:cs="Times New Roman"/>
          <w:bCs/>
          <w:sz w:val="24"/>
          <w:szCs w:val="24"/>
        </w:rPr>
        <w:br/>
        <w:t xml:space="preserve">o wszystkich istotnych zdarzeniach mających miejsce na terenie prowadzenia prac, w tym </w:t>
      </w:r>
      <w:r w:rsidRPr="00F30B44">
        <w:rPr>
          <w:rFonts w:ascii="Times New Roman" w:hAnsi="Times New Roman" w:cs="Times New Roman"/>
          <w:bCs/>
          <w:sz w:val="24"/>
          <w:szCs w:val="24"/>
        </w:rPr>
        <w:br/>
        <w:t xml:space="preserve">w szczególności wypadkach przy pracy, awariach, pożarach. Powiadomienie powinno być potwierdzone na piśmie i zawierać informacje o podjętych przez Wykonawcę czynnościach </w:t>
      </w:r>
      <w:r w:rsidRPr="00F30B44">
        <w:rPr>
          <w:rFonts w:ascii="Times New Roman" w:hAnsi="Times New Roman" w:cs="Times New Roman"/>
          <w:bCs/>
          <w:sz w:val="24"/>
          <w:szCs w:val="24"/>
        </w:rPr>
        <w:br/>
        <w:t xml:space="preserve">w związku z zaistniałym zdarzeniem. </w:t>
      </w:r>
    </w:p>
    <w:p w14:paraId="091DC354" w14:textId="77777777" w:rsidR="00F30B44" w:rsidRPr="00F30B44" w:rsidRDefault="00F30B44" w:rsidP="00F30B44">
      <w:pPr>
        <w:pStyle w:val="Akapitzlist"/>
        <w:numPr>
          <w:ilvl w:val="0"/>
          <w:numId w:val="3"/>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Wykonawca będzie przestrzegał porządku na terenie prowadzenia prac, </w:t>
      </w:r>
      <w:r w:rsidRPr="00F30B44">
        <w:rPr>
          <w:rFonts w:ascii="Times New Roman" w:hAnsi="Times New Roman" w:cs="Times New Roman"/>
          <w:bCs/>
          <w:sz w:val="24"/>
          <w:szCs w:val="24"/>
        </w:rPr>
        <w:br/>
        <w:t xml:space="preserve">w szczególności zobowiązany jest do postępowania z odpadami z zachowaniem obowiązujących przepisów, w tym w szczególności ustawy z dnia 14 grudnia 2012r. </w:t>
      </w:r>
      <w:r w:rsidRPr="00F30B44">
        <w:rPr>
          <w:rFonts w:ascii="Times New Roman" w:hAnsi="Times New Roman" w:cs="Times New Roman"/>
          <w:bCs/>
          <w:sz w:val="24"/>
          <w:szCs w:val="24"/>
        </w:rPr>
        <w:br/>
        <w:t xml:space="preserve">o odpadach (Dz.U.2023.1587 </w:t>
      </w:r>
      <w:proofErr w:type="spellStart"/>
      <w:r w:rsidRPr="00F30B44">
        <w:rPr>
          <w:rFonts w:ascii="Times New Roman" w:hAnsi="Times New Roman" w:cs="Times New Roman"/>
          <w:bCs/>
          <w:sz w:val="24"/>
          <w:szCs w:val="24"/>
        </w:rPr>
        <w:t>t.j</w:t>
      </w:r>
      <w:proofErr w:type="spellEnd"/>
      <w:r w:rsidRPr="00F30B44">
        <w:rPr>
          <w:rFonts w:ascii="Times New Roman" w:hAnsi="Times New Roman" w:cs="Times New Roman"/>
          <w:bCs/>
          <w:sz w:val="24"/>
          <w:szCs w:val="24"/>
        </w:rPr>
        <w:t xml:space="preserve">.). Po zakończeniu prac, ale przed ich zgłoszeniem do odbioru teren prowadzenia prac zostanie przez Wykonawcę uprzątnięty. </w:t>
      </w:r>
    </w:p>
    <w:p w14:paraId="55DB22CA" w14:textId="77777777" w:rsidR="00F30B44" w:rsidRPr="00F30B44" w:rsidRDefault="00F30B44" w:rsidP="00F30B44">
      <w:pPr>
        <w:pStyle w:val="Akapitzlist"/>
        <w:numPr>
          <w:ilvl w:val="0"/>
          <w:numId w:val="3"/>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Wykonawca zobowiązuje się do nieudostępniania podmiotom trzecim, żadnych informacji, jakie uzyskał w związku z realizacją przedmiotu umowy bez pisemnej zgody Zamawiającego.</w:t>
      </w:r>
    </w:p>
    <w:p w14:paraId="52D27ED7" w14:textId="77777777" w:rsidR="00F30B44" w:rsidRPr="00F30B44" w:rsidRDefault="00F30B44" w:rsidP="00F30B44">
      <w:pPr>
        <w:pStyle w:val="Akapitzlist"/>
        <w:numPr>
          <w:ilvl w:val="0"/>
          <w:numId w:val="3"/>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Wykonawca oświadcza, iż posiada ubezpieczenie od odpowiedzialności cywilnej </w:t>
      </w:r>
      <w:r w:rsidRPr="00F30B44">
        <w:rPr>
          <w:rFonts w:ascii="Times New Roman" w:hAnsi="Times New Roman" w:cs="Times New Roman"/>
          <w:bCs/>
          <w:sz w:val="24"/>
          <w:szCs w:val="24"/>
        </w:rPr>
        <w:br/>
        <w:t xml:space="preserve">w zakresie prowadzonej działalności. </w:t>
      </w:r>
    </w:p>
    <w:p w14:paraId="7058E7AD" w14:textId="77777777" w:rsidR="00F30B44" w:rsidRPr="00F30B44" w:rsidRDefault="00F30B44" w:rsidP="00F30B44">
      <w:pPr>
        <w:pStyle w:val="Akapitzlist"/>
        <w:numPr>
          <w:ilvl w:val="0"/>
          <w:numId w:val="3"/>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Ubezpieczenie, o którym mowa w ust. 10, Wykonawca utrzyma przez cały czas obowiązywania niniejszej umowy.</w:t>
      </w:r>
    </w:p>
    <w:p w14:paraId="4A889530" w14:textId="77777777" w:rsidR="00F30B44" w:rsidRDefault="00F30B44" w:rsidP="00F30B44">
      <w:pPr>
        <w:pStyle w:val="Akapitzlist"/>
        <w:tabs>
          <w:tab w:val="left" w:pos="709"/>
        </w:tabs>
        <w:spacing w:line="360" w:lineRule="auto"/>
        <w:ind w:left="0"/>
        <w:jc w:val="center"/>
        <w:rPr>
          <w:rFonts w:ascii="Times New Roman" w:hAnsi="Times New Roman" w:cs="Times New Roman"/>
          <w:b/>
          <w:sz w:val="24"/>
          <w:szCs w:val="24"/>
        </w:rPr>
      </w:pPr>
    </w:p>
    <w:p w14:paraId="1DBCD56E" w14:textId="0404E317" w:rsidR="00F30B44" w:rsidRPr="00F30B44" w:rsidRDefault="00F30B44" w:rsidP="00F30B44">
      <w:pPr>
        <w:pStyle w:val="Akapitzlist"/>
        <w:tabs>
          <w:tab w:val="left" w:pos="709"/>
        </w:tabs>
        <w:spacing w:line="360" w:lineRule="auto"/>
        <w:ind w:left="0"/>
        <w:jc w:val="center"/>
        <w:rPr>
          <w:rFonts w:ascii="Times New Roman" w:hAnsi="Times New Roman" w:cs="Times New Roman"/>
          <w:b/>
          <w:sz w:val="24"/>
          <w:szCs w:val="24"/>
        </w:rPr>
      </w:pPr>
      <w:r w:rsidRPr="00F30B44">
        <w:rPr>
          <w:rFonts w:ascii="Times New Roman" w:hAnsi="Times New Roman" w:cs="Times New Roman"/>
          <w:b/>
          <w:sz w:val="24"/>
          <w:szCs w:val="24"/>
        </w:rPr>
        <w:t>Zamawiający</w:t>
      </w:r>
    </w:p>
    <w:p w14:paraId="7054A0EB" w14:textId="77777777" w:rsidR="00F30B44" w:rsidRPr="00F30B44" w:rsidRDefault="00F30B44" w:rsidP="00F30B44">
      <w:pPr>
        <w:pStyle w:val="Akapitzlist"/>
        <w:numPr>
          <w:ilvl w:val="0"/>
          <w:numId w:val="3"/>
        </w:numPr>
        <w:tabs>
          <w:tab w:val="left" w:pos="0"/>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Zamawiający zobowiązuje się do współdziałania z Wykonawcą na każdym etapie realizacji prac konserwatorskich. </w:t>
      </w:r>
    </w:p>
    <w:p w14:paraId="79AE4DE8" w14:textId="77777777" w:rsidR="00F30B44" w:rsidRPr="00F30B44" w:rsidRDefault="00F30B44" w:rsidP="00F30B44">
      <w:pPr>
        <w:pStyle w:val="Akapitzlist"/>
        <w:numPr>
          <w:ilvl w:val="0"/>
          <w:numId w:val="3"/>
        </w:numPr>
        <w:tabs>
          <w:tab w:val="left" w:pos="0"/>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lastRenderedPageBreak/>
        <w:t xml:space="preserve">Zamawiający ma prawo w ramach wykonywanego nadzoru dokonywania stałej kontroli prowadzonych prac, w tym w szczególności ich jakości, terminowości, zgodność </w:t>
      </w:r>
      <w:r w:rsidRPr="00F30B44">
        <w:rPr>
          <w:rFonts w:ascii="Times New Roman" w:hAnsi="Times New Roman" w:cs="Times New Roman"/>
          <w:bCs/>
          <w:sz w:val="24"/>
          <w:szCs w:val="24"/>
        </w:rPr>
        <w:br/>
        <w:t>z zaleceniami konserwatorskimi i użycia właściwych materiałów oraz wydawania bieżących instrukcji lub poleceń. Instrukcje i polecenia powinny być niezwłocznie potwierdzone na piśmie. Wykonawca ma prawo odmówić wykonania instrukcji lub polecenia, jeżeli naruszają one postanowienia umowy lub są niezgodne z przepisami prawa. Odmowa wykonania musi być potwierdzona pisemnie i zawierać uzasadnienie. Uprawnienia nadzorcze będą wykonywane przez Proboszcza Parafii.</w:t>
      </w:r>
    </w:p>
    <w:p w14:paraId="2EEFA4E9" w14:textId="77777777" w:rsidR="00F30B44" w:rsidRPr="00F30B44" w:rsidRDefault="00F30B44" w:rsidP="00F30B44">
      <w:pPr>
        <w:pStyle w:val="Akapitzlist"/>
        <w:numPr>
          <w:ilvl w:val="0"/>
          <w:numId w:val="3"/>
        </w:numPr>
        <w:tabs>
          <w:tab w:val="left" w:pos="0"/>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Zamawiający może wydać polecenie wstrzymania całości lub części prac </w:t>
      </w:r>
      <w:r w:rsidRPr="00F30B44">
        <w:rPr>
          <w:rFonts w:ascii="Times New Roman" w:hAnsi="Times New Roman" w:cs="Times New Roman"/>
          <w:bCs/>
          <w:sz w:val="24"/>
          <w:szCs w:val="24"/>
        </w:rPr>
        <w:br/>
        <w:t>w przypadku, gdy ich kontynuowanie mogłoby być związane z poniesieniem dodatkowych nieuzasadnionych kosztów przez Zamawiającego albo zachodzi konieczność wprowadzenia zmian zgodnie ze wskazówkami Konserwatora zabytków.</w:t>
      </w:r>
    </w:p>
    <w:p w14:paraId="3A963A37" w14:textId="77777777" w:rsidR="00F30B44" w:rsidRPr="00F30B44" w:rsidRDefault="00F30B44" w:rsidP="00F30B44">
      <w:pPr>
        <w:pStyle w:val="Akapitzlist"/>
        <w:tabs>
          <w:tab w:val="left" w:pos="0"/>
        </w:tabs>
        <w:spacing w:line="360" w:lineRule="auto"/>
        <w:ind w:left="0"/>
        <w:jc w:val="both"/>
        <w:rPr>
          <w:rFonts w:ascii="Times New Roman" w:hAnsi="Times New Roman" w:cs="Times New Roman"/>
          <w:bCs/>
          <w:sz w:val="24"/>
          <w:szCs w:val="24"/>
        </w:rPr>
      </w:pPr>
    </w:p>
    <w:p w14:paraId="304412F8"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 4</w:t>
      </w:r>
    </w:p>
    <w:p w14:paraId="3E987668" w14:textId="77777777" w:rsidR="00F30B44" w:rsidRPr="00F30B44" w:rsidRDefault="00F30B44" w:rsidP="00F30B44">
      <w:pPr>
        <w:pStyle w:val="Akapitzlist"/>
        <w:tabs>
          <w:tab w:val="left" w:pos="0"/>
        </w:tabs>
        <w:spacing w:line="360" w:lineRule="auto"/>
        <w:ind w:left="0"/>
        <w:jc w:val="center"/>
        <w:rPr>
          <w:rFonts w:ascii="Times New Roman" w:hAnsi="Times New Roman" w:cs="Times New Roman"/>
          <w:b/>
          <w:sz w:val="24"/>
          <w:szCs w:val="24"/>
        </w:rPr>
      </w:pPr>
      <w:r w:rsidRPr="00F30B44">
        <w:rPr>
          <w:rFonts w:ascii="Times New Roman" w:hAnsi="Times New Roman" w:cs="Times New Roman"/>
          <w:b/>
          <w:sz w:val="24"/>
          <w:szCs w:val="24"/>
        </w:rPr>
        <w:t>Wynagrodzenie</w:t>
      </w:r>
    </w:p>
    <w:p w14:paraId="6A588EDB" w14:textId="77777777" w:rsidR="00F30B44" w:rsidRPr="00F30B44" w:rsidRDefault="00F30B44" w:rsidP="00F30B44">
      <w:pPr>
        <w:numPr>
          <w:ilvl w:val="3"/>
          <w:numId w:val="4"/>
        </w:numPr>
        <w:autoSpaceDE w:val="0"/>
        <w:autoSpaceDN w:val="0"/>
        <w:spacing w:line="360" w:lineRule="auto"/>
        <w:ind w:left="0" w:firstLine="0"/>
        <w:contextualSpacing/>
        <w:jc w:val="both"/>
        <w:rPr>
          <w:rFonts w:ascii="Times New Roman" w:eastAsia="Times New Roman" w:hAnsi="Times New Roman" w:cs="Times New Roman"/>
          <w:sz w:val="24"/>
          <w:szCs w:val="24"/>
          <w:lang w:eastAsia="ar-SA"/>
        </w:rPr>
      </w:pPr>
      <w:r w:rsidRPr="00F30B44">
        <w:rPr>
          <w:rFonts w:ascii="Times New Roman" w:eastAsia="Calibri" w:hAnsi="Times New Roman" w:cs="Times New Roman"/>
          <w:sz w:val="24"/>
          <w:szCs w:val="24"/>
        </w:rPr>
        <w:t xml:space="preserve">Za należyte wykonanie przedmiotu umowy, Zamawiający zapłaci Wykonawcy wynagrodzenie w kwocie: </w:t>
      </w:r>
    </w:p>
    <w:p w14:paraId="626D59AC" w14:textId="77777777" w:rsidR="00F30B44" w:rsidRPr="00F30B44" w:rsidRDefault="00F30B44" w:rsidP="00F30B44">
      <w:pPr>
        <w:autoSpaceDE w:val="0"/>
        <w:autoSpaceDN w:val="0"/>
        <w:spacing w:line="360" w:lineRule="auto"/>
        <w:contextualSpacing/>
        <w:jc w:val="both"/>
        <w:rPr>
          <w:rFonts w:ascii="Times New Roman" w:eastAsia="Calibri" w:hAnsi="Times New Roman" w:cs="Times New Roman"/>
          <w:b/>
          <w:bCs/>
          <w:sz w:val="24"/>
          <w:szCs w:val="24"/>
        </w:rPr>
      </w:pPr>
      <w:r w:rsidRPr="00F30B44">
        <w:rPr>
          <w:rFonts w:ascii="Times New Roman" w:eastAsia="Calibri" w:hAnsi="Times New Roman" w:cs="Times New Roman"/>
          <w:b/>
          <w:bCs/>
          <w:sz w:val="24"/>
          <w:szCs w:val="24"/>
        </w:rPr>
        <w:t>Brutto  _________  zł (słownie: _________), w tym należny podatek VAT</w:t>
      </w:r>
    </w:p>
    <w:p w14:paraId="18160DD4" w14:textId="77777777" w:rsidR="00F30B44" w:rsidRPr="00F30B44" w:rsidRDefault="00F30B44" w:rsidP="00F30B44">
      <w:pPr>
        <w:pStyle w:val="Akapitzlist"/>
        <w:numPr>
          <w:ilvl w:val="0"/>
          <w:numId w:val="5"/>
        </w:numPr>
        <w:tabs>
          <w:tab w:val="left" w:pos="709"/>
        </w:tabs>
        <w:autoSpaceDE w:val="0"/>
        <w:autoSpaceDN w:val="0"/>
        <w:spacing w:line="360" w:lineRule="auto"/>
        <w:ind w:left="0" w:firstLine="0"/>
        <w:jc w:val="both"/>
        <w:rPr>
          <w:rFonts w:ascii="Times New Roman" w:eastAsia="Times New Roman" w:hAnsi="Times New Roman" w:cs="Times New Roman"/>
          <w:strike/>
          <w:color w:val="FF0000"/>
          <w:sz w:val="24"/>
          <w:szCs w:val="24"/>
          <w:lang w:eastAsia="ar-SA"/>
        </w:rPr>
      </w:pPr>
      <w:r w:rsidRPr="00F30B44">
        <w:rPr>
          <w:rFonts w:ascii="Times New Roman" w:eastAsia="Times New Roman" w:hAnsi="Times New Roman" w:cs="Times New Roman"/>
          <w:sz w:val="24"/>
          <w:szCs w:val="24"/>
          <w:lang w:eastAsia="ar-SA"/>
        </w:rPr>
        <w:t xml:space="preserve">Wynagrodzenie, o którym mowa w ust. 1 jest wynagrodzeniem ryczałtowym, obejmuje wszelkie koszty związane z wykonaniem umowy. </w:t>
      </w:r>
    </w:p>
    <w:p w14:paraId="211D3889" w14:textId="77777777" w:rsidR="00F30B44" w:rsidRPr="00F30B44" w:rsidRDefault="00F30B44" w:rsidP="00F30B44">
      <w:pPr>
        <w:pStyle w:val="Akapitzlist"/>
        <w:numPr>
          <w:ilvl w:val="0"/>
          <w:numId w:val="5"/>
        </w:numPr>
        <w:tabs>
          <w:tab w:val="left" w:pos="709"/>
        </w:tabs>
        <w:autoSpaceDE w:val="0"/>
        <w:autoSpaceDN w:val="0"/>
        <w:spacing w:line="360" w:lineRule="auto"/>
        <w:ind w:left="0" w:firstLine="0"/>
        <w:jc w:val="both"/>
        <w:rPr>
          <w:rFonts w:ascii="Times New Roman" w:eastAsia="Times New Roman" w:hAnsi="Times New Roman" w:cs="Times New Roman"/>
          <w:strike/>
          <w:color w:val="FF0000"/>
          <w:sz w:val="24"/>
          <w:szCs w:val="24"/>
          <w:lang w:eastAsia="ar-SA"/>
        </w:rPr>
      </w:pPr>
      <w:r w:rsidRPr="00F30B44">
        <w:rPr>
          <w:rFonts w:ascii="Times New Roman" w:eastAsia="Times New Roman" w:hAnsi="Times New Roman" w:cs="Times New Roman"/>
          <w:sz w:val="24"/>
          <w:szCs w:val="24"/>
          <w:lang w:eastAsia="ar-SA"/>
        </w:rPr>
        <w:t>Wynagrodzenie określone w ofercie Wykonawcy jest niezmienne przez cały okres realizacji zamówienia i uwzględnia wszystkie koszty związane z realizacją przedmiotu umowy, niezbędne do jej zrealizowania.</w:t>
      </w:r>
    </w:p>
    <w:p w14:paraId="790EB449" w14:textId="77777777" w:rsidR="00F30B44" w:rsidRPr="00F30B44" w:rsidRDefault="00F30B44" w:rsidP="00F30B44">
      <w:pPr>
        <w:pStyle w:val="Akapitzlist"/>
        <w:numPr>
          <w:ilvl w:val="0"/>
          <w:numId w:val="5"/>
        </w:numPr>
        <w:tabs>
          <w:tab w:val="left" w:pos="709"/>
        </w:tabs>
        <w:autoSpaceDE w:val="0"/>
        <w:autoSpaceDN w:val="0"/>
        <w:spacing w:line="360" w:lineRule="auto"/>
        <w:ind w:left="0" w:firstLine="0"/>
        <w:jc w:val="both"/>
        <w:rPr>
          <w:rFonts w:ascii="Times New Roman" w:eastAsia="Times New Roman" w:hAnsi="Times New Roman" w:cs="Times New Roman"/>
          <w:strike/>
          <w:color w:val="FF0000"/>
          <w:sz w:val="24"/>
          <w:szCs w:val="24"/>
          <w:lang w:eastAsia="ar-SA"/>
        </w:rPr>
      </w:pPr>
      <w:r w:rsidRPr="00F30B44">
        <w:rPr>
          <w:rFonts w:ascii="Times New Roman" w:hAnsi="Times New Roman" w:cs="Times New Roman"/>
          <w:sz w:val="24"/>
          <w:szCs w:val="24"/>
        </w:rPr>
        <w:t xml:space="preserve">Zamawiający dopuszcza możliwość zmian postanowień zawartej umowy w stosunku do treści oferty w zakresie zmiany zakresu przedmiotowego zamówienia ze względu na ograniczenie lub zwiększenie zakresu przy jednoczesnym odpowiednim zmniejszeniu lub zwiększeniu wynagrodzenia, jeżeli okaże się, że niektóre elementy składowe dokumentacji projektowej będą zbędne lub niezbędne z punktu widzenia postępowania administracyjnego </w:t>
      </w:r>
      <w:r w:rsidRPr="00F30B44">
        <w:rPr>
          <w:rFonts w:ascii="Times New Roman" w:hAnsi="Times New Roman" w:cs="Times New Roman"/>
          <w:sz w:val="24"/>
          <w:szCs w:val="24"/>
        </w:rPr>
        <w:br/>
        <w:t>i procesu inwestycyjnego, czego nie można było przewidzieć w chwili zawarcia umowy. Zamawiający pisemnie poinformuje Wykonawcę o zbędności lub niezbędności elementu/ów dokumentacji projektowej.</w:t>
      </w:r>
    </w:p>
    <w:p w14:paraId="44275087" w14:textId="77777777" w:rsidR="00F30B44" w:rsidRPr="00F30B44" w:rsidRDefault="00F30B44" w:rsidP="00F30B44">
      <w:pPr>
        <w:pStyle w:val="Akapitzlist"/>
        <w:numPr>
          <w:ilvl w:val="0"/>
          <w:numId w:val="5"/>
        </w:numPr>
        <w:tabs>
          <w:tab w:val="left" w:pos="709"/>
        </w:tabs>
        <w:autoSpaceDE w:val="0"/>
        <w:autoSpaceDN w:val="0"/>
        <w:spacing w:line="360" w:lineRule="auto"/>
        <w:ind w:left="0" w:firstLine="0"/>
        <w:jc w:val="both"/>
        <w:rPr>
          <w:rFonts w:ascii="Times New Roman" w:eastAsia="Times New Roman" w:hAnsi="Times New Roman" w:cs="Times New Roman"/>
          <w:strike/>
          <w:color w:val="FF0000"/>
          <w:sz w:val="24"/>
          <w:szCs w:val="24"/>
          <w:lang w:eastAsia="ar-SA"/>
        </w:rPr>
      </w:pPr>
      <w:r w:rsidRPr="00F30B44">
        <w:rPr>
          <w:rFonts w:ascii="Times New Roman" w:eastAsia="Times New Roman" w:hAnsi="Times New Roman" w:cs="Times New Roman"/>
          <w:sz w:val="24"/>
          <w:szCs w:val="24"/>
          <w:lang w:eastAsia="ar-SA"/>
        </w:rPr>
        <w:t>Wykonawca nie może wykonywać prac nieobjętych dokumentacją bez uprzedniej zgody Zamawiającego wyrażonej na piśmie przez osoby umocowane do reprezentowania Zamawiającego - pod rygorem odmowy zapłaty za wykonane prace.</w:t>
      </w:r>
    </w:p>
    <w:p w14:paraId="33491632" w14:textId="77777777" w:rsidR="00F30B44" w:rsidRPr="00F30B44" w:rsidRDefault="00F30B44" w:rsidP="00F30B44">
      <w:pPr>
        <w:pStyle w:val="Akapitzlist"/>
        <w:numPr>
          <w:ilvl w:val="0"/>
          <w:numId w:val="5"/>
        </w:numPr>
        <w:autoSpaceDE w:val="0"/>
        <w:autoSpaceDN w:val="0"/>
        <w:adjustRightInd w:val="0"/>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lastRenderedPageBreak/>
        <w:t>Zasady wypłaty wynagrodzenia z programu Polski Ład zostały opisane w:</w:t>
      </w:r>
    </w:p>
    <w:p w14:paraId="15E55D20" w14:textId="77777777" w:rsidR="00F30B44" w:rsidRPr="00F30B44" w:rsidRDefault="00F30B44" w:rsidP="00F30B44">
      <w:pPr>
        <w:pStyle w:val="Akapitzlist"/>
        <w:autoSpaceDE w:val="0"/>
        <w:autoSpaceDN w:val="0"/>
        <w:adjustRightInd w:val="0"/>
        <w:spacing w:line="360" w:lineRule="auto"/>
        <w:ind w:left="0"/>
        <w:jc w:val="both"/>
        <w:rPr>
          <w:rFonts w:ascii="Times New Roman" w:hAnsi="Times New Roman" w:cs="Times New Roman"/>
          <w:sz w:val="24"/>
          <w:szCs w:val="24"/>
        </w:rPr>
      </w:pPr>
      <w:r w:rsidRPr="00F30B44">
        <w:rPr>
          <w:rFonts w:ascii="Times New Roman" w:hAnsi="Times New Roman" w:cs="Times New Roman"/>
          <w:sz w:val="24"/>
          <w:szCs w:val="24"/>
        </w:rPr>
        <w:t>- Uchwale nr 232/2022 Rady Ministrów z dnia 23 listopada 2022r. w sprawie ustanowienia Rządowego Programu Odbudowy Zabytków;</w:t>
      </w:r>
    </w:p>
    <w:p w14:paraId="1B3249C0" w14:textId="77777777" w:rsidR="00F30B44" w:rsidRPr="00F30B44" w:rsidRDefault="00F30B44" w:rsidP="00F30B44">
      <w:pPr>
        <w:pStyle w:val="Akapitzlist"/>
        <w:autoSpaceDE w:val="0"/>
        <w:autoSpaceDN w:val="0"/>
        <w:adjustRightInd w:val="0"/>
        <w:spacing w:line="360" w:lineRule="auto"/>
        <w:ind w:left="0"/>
        <w:jc w:val="both"/>
        <w:rPr>
          <w:rFonts w:ascii="Times New Roman" w:hAnsi="Times New Roman" w:cs="Times New Roman"/>
          <w:sz w:val="24"/>
          <w:szCs w:val="24"/>
        </w:rPr>
      </w:pPr>
      <w:r w:rsidRPr="00F30B44">
        <w:rPr>
          <w:rFonts w:ascii="Times New Roman" w:hAnsi="Times New Roman" w:cs="Times New Roman"/>
          <w:sz w:val="24"/>
          <w:szCs w:val="24"/>
        </w:rPr>
        <w:t xml:space="preserve">- Regulaminie Naboru Wniosków Rządowy Program Odbudowy Zabytków - edycja druga. </w:t>
      </w:r>
    </w:p>
    <w:p w14:paraId="73441C45" w14:textId="77777777" w:rsidR="00F30B44" w:rsidRPr="00F30B44" w:rsidRDefault="00F30B44" w:rsidP="00F30B44">
      <w:pPr>
        <w:pStyle w:val="Akapitzlist"/>
        <w:autoSpaceDE w:val="0"/>
        <w:autoSpaceDN w:val="0"/>
        <w:adjustRightInd w:val="0"/>
        <w:spacing w:line="360" w:lineRule="auto"/>
        <w:ind w:left="0"/>
        <w:jc w:val="both"/>
        <w:rPr>
          <w:rFonts w:ascii="Times New Roman" w:hAnsi="Times New Roman" w:cs="Times New Roman"/>
          <w:sz w:val="24"/>
          <w:szCs w:val="24"/>
        </w:rPr>
      </w:pPr>
      <w:r w:rsidRPr="00F30B44">
        <w:rPr>
          <w:rFonts w:ascii="Times New Roman" w:hAnsi="Times New Roman" w:cs="Times New Roman"/>
          <w:sz w:val="24"/>
          <w:szCs w:val="24"/>
        </w:rPr>
        <w:t>Wykonawca oświadcza, że zapoznał się i jest świadomy treści w/w dokumentów oraz godzi się na przytoczone zasady wypłaty wynagrodzenia. Zamawiający informuje, że zasady wypłaty wynagrodzenia wskazane w niniejszej umowie nie będą podlegały zmianom, które byłyby niezgodne z ww. dokumentami.</w:t>
      </w:r>
    </w:p>
    <w:p w14:paraId="16FD74E3" w14:textId="77777777" w:rsidR="00F30B44" w:rsidRPr="00F30B44" w:rsidRDefault="00F30B44" w:rsidP="00F30B44">
      <w:pPr>
        <w:pStyle w:val="Akapitzlist"/>
        <w:autoSpaceDE w:val="0"/>
        <w:autoSpaceDN w:val="0"/>
        <w:adjustRightInd w:val="0"/>
        <w:spacing w:line="360" w:lineRule="auto"/>
        <w:ind w:left="0"/>
        <w:jc w:val="both"/>
        <w:rPr>
          <w:rFonts w:ascii="Times New Roman" w:hAnsi="Times New Roman" w:cs="Times New Roman"/>
          <w:sz w:val="24"/>
          <w:szCs w:val="24"/>
        </w:rPr>
      </w:pPr>
      <w:r w:rsidRPr="00F30B44">
        <w:rPr>
          <w:rFonts w:ascii="Times New Roman" w:hAnsi="Times New Roman" w:cs="Times New Roman"/>
          <w:sz w:val="24"/>
          <w:szCs w:val="24"/>
        </w:rPr>
        <w:t xml:space="preserve">Wykonawca jest zobowiązany do zapewnienia finansowania zamówienia w części niepokrytej udziałem własnym Zamawiającego, na czas poprzedzający wypłatę dofinansowania </w:t>
      </w:r>
      <w:r w:rsidRPr="00F30B44">
        <w:rPr>
          <w:rFonts w:ascii="Times New Roman" w:hAnsi="Times New Roman" w:cs="Times New Roman"/>
          <w:sz w:val="24"/>
          <w:szCs w:val="24"/>
        </w:rPr>
        <w:br/>
        <w:t>z Programu Polski Ład w ramach udzielonej promesy. Wykonawca oświadcza, że posiada odpowiednią zdolność ekonomiczną i środki niezbędne do wykonania zamówienia oraz zapewnienia finansowania inwestycji w okresie poprzedzającym otrzymanie wynagrodzenia.</w:t>
      </w:r>
    </w:p>
    <w:p w14:paraId="1479D8A6" w14:textId="77777777" w:rsidR="00F30B44" w:rsidRPr="00F30B44" w:rsidRDefault="00F30B44" w:rsidP="00F30B44">
      <w:pPr>
        <w:tabs>
          <w:tab w:val="left" w:pos="709"/>
        </w:tabs>
        <w:autoSpaceDE w:val="0"/>
        <w:autoSpaceDN w:val="0"/>
        <w:spacing w:line="360" w:lineRule="auto"/>
        <w:jc w:val="both"/>
        <w:rPr>
          <w:rFonts w:ascii="Times New Roman" w:eastAsia="Times New Roman" w:hAnsi="Times New Roman" w:cs="Times New Roman"/>
          <w:strike/>
          <w:color w:val="FF0000"/>
          <w:sz w:val="24"/>
          <w:szCs w:val="24"/>
          <w:lang w:eastAsia="ar-SA"/>
        </w:rPr>
      </w:pPr>
    </w:p>
    <w:p w14:paraId="217903EA" w14:textId="77777777" w:rsidR="00F30B44" w:rsidRPr="00F30B44" w:rsidRDefault="00F30B44" w:rsidP="00F30B44">
      <w:pPr>
        <w:spacing w:line="360" w:lineRule="auto"/>
        <w:jc w:val="center"/>
        <w:rPr>
          <w:rFonts w:ascii="Times New Roman" w:hAnsi="Times New Roman" w:cs="Times New Roman"/>
          <w:b/>
          <w:sz w:val="24"/>
          <w:szCs w:val="24"/>
        </w:rPr>
      </w:pPr>
      <w:bookmarkStart w:id="0" w:name="_Hlk156830240"/>
      <w:r w:rsidRPr="00F30B44">
        <w:rPr>
          <w:rFonts w:ascii="Times New Roman" w:hAnsi="Times New Roman" w:cs="Times New Roman"/>
          <w:b/>
          <w:sz w:val="24"/>
          <w:szCs w:val="24"/>
        </w:rPr>
        <w:t>§ 5</w:t>
      </w:r>
    </w:p>
    <w:p w14:paraId="3A97F6E8"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Rozliczenie przedmiotu umowy</w:t>
      </w:r>
    </w:p>
    <w:bookmarkEnd w:id="0"/>
    <w:p w14:paraId="72E80662" w14:textId="77777777" w:rsidR="00F30B44" w:rsidRPr="00F30B44" w:rsidRDefault="00F30B44" w:rsidP="00F30B44">
      <w:pPr>
        <w:pStyle w:val="Akapitzlist"/>
        <w:numPr>
          <w:ilvl w:val="0"/>
          <w:numId w:val="6"/>
        </w:numPr>
        <w:tabs>
          <w:tab w:val="left" w:pos="567"/>
        </w:tabs>
        <w:spacing w:line="360" w:lineRule="auto"/>
        <w:ind w:left="0" w:firstLine="0"/>
        <w:rPr>
          <w:rFonts w:ascii="Times New Roman" w:hAnsi="Times New Roman" w:cs="Times New Roman"/>
          <w:sz w:val="24"/>
          <w:szCs w:val="24"/>
        </w:rPr>
      </w:pPr>
      <w:r w:rsidRPr="00F30B44">
        <w:rPr>
          <w:rFonts w:ascii="Times New Roman" w:hAnsi="Times New Roman" w:cs="Times New Roman"/>
          <w:sz w:val="24"/>
          <w:szCs w:val="24"/>
        </w:rPr>
        <w:t>Strony przewidują rozliczenie wynagrodzenia Wykonawcy:</w:t>
      </w:r>
    </w:p>
    <w:p w14:paraId="4A49D137" w14:textId="6AB94D05" w:rsidR="00F30B44" w:rsidRPr="00F30B44" w:rsidRDefault="00F30B44" w:rsidP="00F30B44">
      <w:pPr>
        <w:pStyle w:val="Akapitzlist"/>
        <w:numPr>
          <w:ilvl w:val="0"/>
          <w:numId w:val="7"/>
        </w:numPr>
        <w:tabs>
          <w:tab w:val="left" w:pos="567"/>
          <w:tab w:val="left" w:pos="851"/>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bCs/>
          <w:sz w:val="24"/>
          <w:szCs w:val="24"/>
        </w:rPr>
        <w:t>fakturą częściową obejmującą wkład własny</w:t>
      </w:r>
      <w:r w:rsidRPr="00F30B44">
        <w:rPr>
          <w:rFonts w:ascii="Times New Roman" w:hAnsi="Times New Roman" w:cs="Times New Roman"/>
          <w:b/>
          <w:sz w:val="24"/>
          <w:szCs w:val="24"/>
        </w:rPr>
        <w:t xml:space="preserve"> </w:t>
      </w:r>
      <w:r w:rsidR="00E1381B">
        <w:rPr>
          <w:rFonts w:ascii="Times New Roman" w:hAnsi="Times New Roman" w:cs="Times New Roman"/>
          <w:b/>
          <w:sz w:val="24"/>
          <w:szCs w:val="24"/>
        </w:rPr>
        <w:t>–</w:t>
      </w:r>
      <w:r w:rsidRPr="00F30B44">
        <w:rPr>
          <w:rFonts w:ascii="Times New Roman" w:hAnsi="Times New Roman" w:cs="Times New Roman"/>
          <w:sz w:val="24"/>
          <w:szCs w:val="24"/>
        </w:rPr>
        <w:t xml:space="preserve"> </w:t>
      </w:r>
      <w:bookmarkStart w:id="1" w:name="_Hlk156828432"/>
      <w:r w:rsidR="00E1381B">
        <w:rPr>
          <w:rFonts w:ascii="Times New Roman" w:hAnsi="Times New Roman" w:cs="Times New Roman"/>
          <w:sz w:val="24"/>
          <w:szCs w:val="24"/>
        </w:rPr>
        <w:t xml:space="preserve">min. </w:t>
      </w:r>
      <w:r w:rsidRPr="00F30B44">
        <w:rPr>
          <w:rFonts w:ascii="Times New Roman" w:hAnsi="Times New Roman" w:cs="Times New Roman"/>
          <w:sz w:val="24"/>
          <w:szCs w:val="24"/>
        </w:rPr>
        <w:t>2% wynagrodzenia zamówienia podstawowego brutto, o którym mowa § 3 ust. 1 umowy;</w:t>
      </w:r>
      <w:bookmarkEnd w:id="1"/>
    </w:p>
    <w:p w14:paraId="0CEC0F50" w14:textId="4E21417D" w:rsidR="00F30B44" w:rsidRPr="00F30B44" w:rsidRDefault="00F30B44" w:rsidP="00F30B44">
      <w:pPr>
        <w:pStyle w:val="Akapitzlist"/>
        <w:numPr>
          <w:ilvl w:val="0"/>
          <w:numId w:val="7"/>
        </w:numPr>
        <w:tabs>
          <w:tab w:val="left" w:pos="567"/>
          <w:tab w:val="left" w:pos="851"/>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bCs/>
          <w:sz w:val="24"/>
          <w:szCs w:val="24"/>
        </w:rPr>
        <w:t>fakturą częściową</w:t>
      </w:r>
      <w:r w:rsidRPr="00F30B44">
        <w:rPr>
          <w:rFonts w:ascii="Times New Roman" w:hAnsi="Times New Roman" w:cs="Times New Roman"/>
          <w:sz w:val="24"/>
          <w:szCs w:val="24"/>
        </w:rPr>
        <w:t xml:space="preserve"> obejmującą do 50% wynagrodzenia zamówienia podstawowego brutto, o którym mowa § 4 ust. 1 umowy;</w:t>
      </w:r>
      <w:r>
        <w:rPr>
          <w:rFonts w:ascii="Times New Roman" w:hAnsi="Times New Roman" w:cs="Times New Roman"/>
          <w:sz w:val="24"/>
          <w:szCs w:val="24"/>
        </w:rPr>
        <w:t xml:space="preserve"> (do 50% wartości otrzymanego dofinansowania);</w:t>
      </w:r>
    </w:p>
    <w:p w14:paraId="57142BDB" w14:textId="0BEE7A18" w:rsidR="00F30B44" w:rsidRPr="00F30B44" w:rsidRDefault="00F30B44" w:rsidP="00F30B44">
      <w:pPr>
        <w:pStyle w:val="Akapitzlist"/>
        <w:numPr>
          <w:ilvl w:val="0"/>
          <w:numId w:val="7"/>
        </w:numPr>
        <w:tabs>
          <w:tab w:val="left" w:pos="567"/>
          <w:tab w:val="left" w:pos="851"/>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fakturą końcową która stanowić będzie pozostałą kwotę wynagrodzenia zamówienia podstawowego brutto, o którym mowa § 4 ust. 1 umowy</w:t>
      </w:r>
      <w:r>
        <w:rPr>
          <w:rFonts w:ascii="Times New Roman" w:hAnsi="Times New Roman" w:cs="Times New Roman"/>
          <w:sz w:val="24"/>
          <w:szCs w:val="24"/>
        </w:rPr>
        <w:t>.</w:t>
      </w:r>
    </w:p>
    <w:p w14:paraId="3BE34873" w14:textId="77777777" w:rsidR="00F30B44" w:rsidRPr="00F30B44" w:rsidRDefault="00F30B44" w:rsidP="00F30B44">
      <w:pPr>
        <w:pStyle w:val="Akapitzlist"/>
        <w:numPr>
          <w:ilvl w:val="0"/>
          <w:numId w:val="6"/>
        </w:numPr>
        <w:tabs>
          <w:tab w:val="left" w:pos="567"/>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 xml:space="preserve">Strony ustalają, że płatność faktur, o których mowa w § 5  ust.1 lit. b) i c) umowy uzależniona jest od otrzymania przez Zamawiającego środków z programu Polski Ład na wypłatę wynagrodzenia Wykonawcy. Środki te przekazywane są Zamawiającemu </w:t>
      </w:r>
      <w:r w:rsidRPr="00F30B44">
        <w:rPr>
          <w:rFonts w:ascii="Times New Roman" w:hAnsi="Times New Roman" w:cs="Times New Roman"/>
          <w:sz w:val="24"/>
          <w:szCs w:val="24"/>
        </w:rPr>
        <w:br/>
        <w:t>w oknach płatniczych. W sytuacji dokonania przez Zamawiającego wypłaty wynagrodzenia po terminie na skutek niezależnych opóźnień w przekazaniu przez BGK środków Wykonawca oświadcza, że nie będzie dochodził kar umownych lub odsetek z tego tytułu.</w:t>
      </w:r>
    </w:p>
    <w:p w14:paraId="578BD22D" w14:textId="71FA25CC" w:rsidR="00F30B44" w:rsidRPr="00F30B44" w:rsidRDefault="00F30B44" w:rsidP="00F30B44">
      <w:pPr>
        <w:pStyle w:val="Akapitzlist"/>
        <w:numPr>
          <w:ilvl w:val="0"/>
          <w:numId w:val="6"/>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eastAsia="Tahoma" w:hAnsi="Times New Roman" w:cs="Times New Roman"/>
          <w:bCs/>
          <w:kern w:val="1"/>
          <w:sz w:val="24"/>
          <w:szCs w:val="24"/>
          <w:lang w:eastAsia="hi-IN" w:bidi="hi-IN"/>
        </w:rPr>
        <w:t>Podstawą wystawienia faktur</w:t>
      </w:r>
      <w:r w:rsidR="00E1381B">
        <w:rPr>
          <w:rFonts w:ascii="Times New Roman" w:eastAsia="Tahoma" w:hAnsi="Times New Roman" w:cs="Times New Roman"/>
          <w:bCs/>
          <w:kern w:val="1"/>
          <w:sz w:val="24"/>
          <w:szCs w:val="24"/>
          <w:lang w:eastAsia="hi-IN" w:bidi="hi-IN"/>
        </w:rPr>
        <w:t xml:space="preserve"> częściowych oraz faktury</w:t>
      </w:r>
      <w:r w:rsidRPr="00F30B44">
        <w:rPr>
          <w:rFonts w:ascii="Times New Roman" w:eastAsia="Tahoma" w:hAnsi="Times New Roman" w:cs="Times New Roman"/>
          <w:bCs/>
          <w:kern w:val="1"/>
          <w:sz w:val="24"/>
          <w:szCs w:val="24"/>
          <w:lang w:eastAsia="hi-IN" w:bidi="hi-IN"/>
        </w:rPr>
        <w:t xml:space="preserve"> końcowej stanowić będ</w:t>
      </w:r>
      <w:r w:rsidR="00E1381B">
        <w:rPr>
          <w:rFonts w:ascii="Times New Roman" w:eastAsia="Tahoma" w:hAnsi="Times New Roman" w:cs="Times New Roman"/>
          <w:bCs/>
          <w:kern w:val="1"/>
          <w:sz w:val="24"/>
          <w:szCs w:val="24"/>
          <w:lang w:eastAsia="hi-IN" w:bidi="hi-IN"/>
        </w:rPr>
        <w:t>ą</w:t>
      </w:r>
      <w:r w:rsidRPr="00F30B44">
        <w:rPr>
          <w:rFonts w:ascii="Times New Roman" w:eastAsia="Tahoma" w:hAnsi="Times New Roman" w:cs="Times New Roman"/>
          <w:bCs/>
          <w:kern w:val="1"/>
          <w:sz w:val="24"/>
          <w:szCs w:val="24"/>
          <w:lang w:eastAsia="hi-IN" w:bidi="hi-IN"/>
        </w:rPr>
        <w:t xml:space="preserve"> protok</w:t>
      </w:r>
      <w:r w:rsidR="00E1381B">
        <w:rPr>
          <w:rFonts w:ascii="Times New Roman" w:eastAsia="Tahoma" w:hAnsi="Times New Roman" w:cs="Times New Roman"/>
          <w:bCs/>
          <w:kern w:val="1"/>
          <w:sz w:val="24"/>
          <w:szCs w:val="24"/>
          <w:lang w:eastAsia="hi-IN" w:bidi="hi-IN"/>
        </w:rPr>
        <w:t>oły</w:t>
      </w:r>
      <w:r w:rsidRPr="00F30B44">
        <w:rPr>
          <w:rFonts w:ascii="Times New Roman" w:eastAsia="Tahoma" w:hAnsi="Times New Roman" w:cs="Times New Roman"/>
          <w:bCs/>
          <w:kern w:val="1"/>
          <w:sz w:val="24"/>
          <w:szCs w:val="24"/>
          <w:lang w:eastAsia="hi-IN" w:bidi="hi-IN"/>
        </w:rPr>
        <w:t xml:space="preserve"> odbioru potwierdzając</w:t>
      </w:r>
      <w:r w:rsidR="00E1381B">
        <w:rPr>
          <w:rFonts w:ascii="Times New Roman" w:eastAsia="Tahoma" w:hAnsi="Times New Roman" w:cs="Times New Roman"/>
          <w:bCs/>
          <w:kern w:val="1"/>
          <w:sz w:val="24"/>
          <w:szCs w:val="24"/>
          <w:lang w:eastAsia="hi-IN" w:bidi="hi-IN"/>
        </w:rPr>
        <w:t>e</w:t>
      </w:r>
      <w:r w:rsidRPr="00F30B44">
        <w:rPr>
          <w:rFonts w:ascii="Times New Roman" w:eastAsia="Tahoma" w:hAnsi="Times New Roman" w:cs="Times New Roman"/>
          <w:bCs/>
          <w:kern w:val="1"/>
          <w:sz w:val="24"/>
          <w:szCs w:val="24"/>
          <w:lang w:eastAsia="hi-IN" w:bidi="hi-IN"/>
        </w:rPr>
        <w:t xml:space="preserve"> prawidłowe wykonanie umowy</w:t>
      </w:r>
      <w:r w:rsidR="00E1381B">
        <w:rPr>
          <w:rFonts w:ascii="Times New Roman" w:eastAsia="Tahoma" w:hAnsi="Times New Roman" w:cs="Times New Roman"/>
          <w:bCs/>
          <w:kern w:val="1"/>
          <w:sz w:val="24"/>
          <w:szCs w:val="24"/>
          <w:lang w:eastAsia="hi-IN" w:bidi="hi-IN"/>
        </w:rPr>
        <w:t xml:space="preserve"> lub jej części</w:t>
      </w:r>
      <w:r w:rsidRPr="00F30B44">
        <w:rPr>
          <w:rFonts w:ascii="Times New Roman" w:eastAsia="Tahoma" w:hAnsi="Times New Roman" w:cs="Times New Roman"/>
          <w:bCs/>
          <w:kern w:val="1"/>
          <w:sz w:val="24"/>
          <w:szCs w:val="24"/>
          <w:lang w:eastAsia="hi-IN" w:bidi="hi-IN"/>
        </w:rPr>
        <w:t>.</w:t>
      </w:r>
    </w:p>
    <w:p w14:paraId="2A0AF692" w14:textId="1574006C" w:rsidR="00F30B44" w:rsidRPr="00F30B44" w:rsidRDefault="00F30B44" w:rsidP="00F30B44">
      <w:pPr>
        <w:pStyle w:val="Akapitzlist"/>
        <w:numPr>
          <w:ilvl w:val="0"/>
          <w:numId w:val="6"/>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 xml:space="preserve">Płatność faktur nastąpi w terminie do </w:t>
      </w:r>
      <w:r w:rsidRPr="00E1381B">
        <w:rPr>
          <w:rFonts w:ascii="Times New Roman" w:hAnsi="Times New Roman" w:cs="Times New Roman"/>
          <w:sz w:val="24"/>
          <w:szCs w:val="24"/>
        </w:rPr>
        <w:t>30</w:t>
      </w:r>
      <w:r w:rsidRPr="00F30B44">
        <w:rPr>
          <w:rFonts w:ascii="Times New Roman" w:hAnsi="Times New Roman" w:cs="Times New Roman"/>
          <w:sz w:val="24"/>
          <w:szCs w:val="24"/>
        </w:rPr>
        <w:t xml:space="preserve"> dni kalendarzowych</w:t>
      </w:r>
      <w:r w:rsidR="00E1381B">
        <w:rPr>
          <w:rFonts w:ascii="Times New Roman" w:hAnsi="Times New Roman" w:cs="Times New Roman"/>
          <w:sz w:val="24"/>
          <w:szCs w:val="24"/>
        </w:rPr>
        <w:t xml:space="preserve"> od daty dostarczenia prawidłowo wystawionej faktury.</w:t>
      </w:r>
    </w:p>
    <w:p w14:paraId="01A1F9F0" w14:textId="77777777" w:rsidR="00F30B44" w:rsidRPr="00F30B44" w:rsidRDefault="00F30B44" w:rsidP="00F30B44">
      <w:pPr>
        <w:pStyle w:val="Akapitzlist"/>
        <w:numPr>
          <w:ilvl w:val="0"/>
          <w:numId w:val="6"/>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eastAsia="Tahoma" w:hAnsi="Times New Roman" w:cs="Times New Roman"/>
          <w:bCs/>
          <w:kern w:val="1"/>
          <w:sz w:val="24"/>
          <w:szCs w:val="24"/>
          <w:lang w:eastAsia="hi-IN" w:bidi="hi-IN"/>
        </w:rPr>
        <w:lastRenderedPageBreak/>
        <w:t>Przez dzień zapłaty wynagrodzenia rozumie się dzień obciążenia rachunku bankowego Zamawiającego.</w:t>
      </w:r>
    </w:p>
    <w:p w14:paraId="3DFE16D2" w14:textId="77777777" w:rsidR="00F30B44" w:rsidRPr="00F30B44" w:rsidRDefault="00F30B44" w:rsidP="00F30B44">
      <w:pPr>
        <w:pStyle w:val="Akapitzlist"/>
        <w:numPr>
          <w:ilvl w:val="0"/>
          <w:numId w:val="6"/>
        </w:numPr>
        <w:tabs>
          <w:tab w:val="left" w:pos="0"/>
          <w:tab w:val="left" w:pos="709"/>
        </w:tabs>
        <w:autoSpaceDE w:val="0"/>
        <w:autoSpaceDN w:val="0"/>
        <w:spacing w:line="360" w:lineRule="auto"/>
        <w:ind w:left="0" w:firstLine="0"/>
        <w:jc w:val="both"/>
        <w:rPr>
          <w:rFonts w:ascii="Times New Roman" w:hAnsi="Times New Roman" w:cs="Times New Roman"/>
          <w:bCs/>
          <w:sz w:val="24"/>
          <w:szCs w:val="24"/>
        </w:rPr>
      </w:pPr>
      <w:r w:rsidRPr="00F30B44">
        <w:rPr>
          <w:rFonts w:ascii="Times New Roman" w:eastAsia="Tahoma" w:hAnsi="Times New Roman" w:cs="Times New Roman"/>
          <w:bCs/>
          <w:kern w:val="1"/>
          <w:sz w:val="24"/>
          <w:szCs w:val="24"/>
          <w:lang w:eastAsia="hi-IN" w:bidi="hi-IN"/>
        </w:rPr>
        <w:t xml:space="preserve">W przypadku powierzenia wykonania części zamówienia podwykonawcom lub dalszym podwykonawcom wraz z fakturą </w:t>
      </w:r>
      <w:r w:rsidRPr="00F30B44">
        <w:rPr>
          <w:rFonts w:ascii="Times New Roman" w:hAnsi="Times New Roman" w:cs="Times New Roman"/>
          <w:sz w:val="24"/>
          <w:szCs w:val="24"/>
        </w:rPr>
        <w:t xml:space="preserve">załączone będzie zestawienie kwot umówionych wynagrodzeń wszystkich zgłoszonych podwykonawców </w:t>
      </w:r>
      <w:r w:rsidRPr="00F30B44">
        <w:rPr>
          <w:rFonts w:ascii="Times New Roman" w:eastAsia="Tahoma" w:hAnsi="Times New Roman" w:cs="Times New Roman"/>
          <w:bCs/>
          <w:kern w:val="1"/>
          <w:sz w:val="24"/>
          <w:szCs w:val="24"/>
          <w:lang w:eastAsia="hi-IN" w:bidi="hi-IN"/>
        </w:rPr>
        <w:t xml:space="preserve">oraz dowody zapłaty wymagalnego wynagrodzenia podwykonawcom i dalszym podwykonawcom w zakresie wszelkich zobowiązań wynikających z udziału podwykonawcy i dalszego podwykonawcy w realizacji części zamówienia objętego fakturą. </w:t>
      </w:r>
    </w:p>
    <w:p w14:paraId="57BE5DB1" w14:textId="77777777" w:rsidR="00F30B44" w:rsidRPr="00F30B44" w:rsidRDefault="00F30B44" w:rsidP="00F30B44">
      <w:pPr>
        <w:spacing w:line="360" w:lineRule="auto"/>
        <w:rPr>
          <w:rFonts w:ascii="Times New Roman" w:eastAsia="Tahoma" w:hAnsi="Times New Roman" w:cs="Times New Roman"/>
          <w:bCs/>
          <w:kern w:val="1"/>
          <w:sz w:val="24"/>
          <w:szCs w:val="24"/>
          <w:lang w:eastAsia="hi-IN" w:bidi="hi-IN"/>
        </w:rPr>
      </w:pPr>
    </w:p>
    <w:p w14:paraId="3D1D27B7"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 6</w:t>
      </w:r>
    </w:p>
    <w:p w14:paraId="22897E36"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Odbiory</w:t>
      </w:r>
    </w:p>
    <w:p w14:paraId="0FBB9238" w14:textId="77777777" w:rsidR="00F30B44" w:rsidRPr="00F30B44" w:rsidRDefault="00F30B44" w:rsidP="00F30B44">
      <w:pPr>
        <w:pStyle w:val="Akapitzlist"/>
        <w:numPr>
          <w:ilvl w:val="0"/>
          <w:numId w:val="9"/>
        </w:numPr>
        <w:tabs>
          <w:tab w:val="left" w:pos="709"/>
          <w:tab w:val="left" w:pos="3850"/>
        </w:tabs>
        <w:spacing w:line="360" w:lineRule="auto"/>
        <w:ind w:left="0" w:firstLine="0"/>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Strony przewidują następujące rodzaje odbiorów: </w:t>
      </w:r>
    </w:p>
    <w:p w14:paraId="29E53574" w14:textId="77777777" w:rsidR="00F30B44" w:rsidRPr="00F30B44" w:rsidRDefault="00F30B44" w:rsidP="00F30B44">
      <w:pPr>
        <w:pStyle w:val="Akapitzlist"/>
        <w:numPr>
          <w:ilvl w:val="0"/>
          <w:numId w:val="10"/>
        </w:numPr>
        <w:tabs>
          <w:tab w:val="left" w:pos="709"/>
          <w:tab w:val="left" w:pos="3850"/>
        </w:tabs>
        <w:spacing w:line="360" w:lineRule="auto"/>
        <w:ind w:left="0" w:firstLine="0"/>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odbiór częściowy prac, </w:t>
      </w:r>
    </w:p>
    <w:p w14:paraId="59406514" w14:textId="77777777" w:rsidR="00F30B44" w:rsidRPr="00F30B44" w:rsidRDefault="00F30B44" w:rsidP="00F30B44">
      <w:pPr>
        <w:pStyle w:val="Akapitzlist"/>
        <w:numPr>
          <w:ilvl w:val="0"/>
          <w:numId w:val="10"/>
        </w:numPr>
        <w:tabs>
          <w:tab w:val="left" w:pos="709"/>
          <w:tab w:val="left" w:pos="3850"/>
        </w:tabs>
        <w:spacing w:line="360" w:lineRule="auto"/>
        <w:ind w:left="0" w:firstLine="0"/>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odbiór końcowy prac. </w:t>
      </w:r>
    </w:p>
    <w:p w14:paraId="1672841D" w14:textId="77777777" w:rsidR="00F30B44" w:rsidRPr="00F30B44" w:rsidRDefault="00F30B44" w:rsidP="00F30B44">
      <w:pPr>
        <w:pStyle w:val="Akapitzlist"/>
        <w:numPr>
          <w:ilvl w:val="0"/>
          <w:numId w:val="9"/>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 Potwierdzeniem odbiorów prac będzie podpisanie protokołu odbioru prac przez Strony niniejszej umowy.</w:t>
      </w:r>
    </w:p>
    <w:p w14:paraId="34572828" w14:textId="77777777" w:rsidR="00E1381B" w:rsidRDefault="00E1381B" w:rsidP="00F30B44">
      <w:pPr>
        <w:tabs>
          <w:tab w:val="left" w:pos="709"/>
          <w:tab w:val="left" w:pos="3850"/>
        </w:tabs>
        <w:spacing w:line="360" w:lineRule="auto"/>
        <w:jc w:val="center"/>
        <w:rPr>
          <w:rFonts w:ascii="Times New Roman" w:eastAsia="Tahoma" w:hAnsi="Times New Roman" w:cs="Times New Roman"/>
          <w:b/>
          <w:kern w:val="1"/>
          <w:sz w:val="24"/>
          <w:szCs w:val="24"/>
          <w:lang w:eastAsia="hi-IN" w:bidi="hi-IN"/>
        </w:rPr>
      </w:pPr>
    </w:p>
    <w:p w14:paraId="424309D4" w14:textId="2488EF75" w:rsidR="00F30B44" w:rsidRPr="00F30B44" w:rsidRDefault="00F30B44" w:rsidP="00F30B44">
      <w:pPr>
        <w:tabs>
          <w:tab w:val="left" w:pos="709"/>
          <w:tab w:val="left" w:pos="3850"/>
        </w:tabs>
        <w:spacing w:line="360" w:lineRule="auto"/>
        <w:jc w:val="center"/>
        <w:rPr>
          <w:rFonts w:ascii="Times New Roman" w:eastAsia="Tahoma" w:hAnsi="Times New Roman" w:cs="Times New Roman"/>
          <w:b/>
          <w:kern w:val="1"/>
          <w:sz w:val="24"/>
          <w:szCs w:val="24"/>
          <w:lang w:eastAsia="hi-IN" w:bidi="hi-IN"/>
        </w:rPr>
      </w:pPr>
      <w:r w:rsidRPr="00F30B44">
        <w:rPr>
          <w:rFonts w:ascii="Times New Roman" w:eastAsia="Tahoma" w:hAnsi="Times New Roman" w:cs="Times New Roman"/>
          <w:b/>
          <w:kern w:val="1"/>
          <w:sz w:val="24"/>
          <w:szCs w:val="24"/>
          <w:lang w:eastAsia="hi-IN" w:bidi="hi-IN"/>
        </w:rPr>
        <w:t>§ 7</w:t>
      </w:r>
    </w:p>
    <w:p w14:paraId="20DCD3D2" w14:textId="77777777" w:rsidR="00F30B44" w:rsidRPr="00F30B44" w:rsidRDefault="00F30B44" w:rsidP="00F30B44">
      <w:pPr>
        <w:tabs>
          <w:tab w:val="left" w:pos="709"/>
          <w:tab w:val="left" w:pos="3850"/>
        </w:tabs>
        <w:spacing w:line="360" w:lineRule="auto"/>
        <w:jc w:val="center"/>
        <w:rPr>
          <w:rFonts w:ascii="Times New Roman" w:eastAsia="Tahoma" w:hAnsi="Times New Roman" w:cs="Times New Roman"/>
          <w:b/>
          <w:kern w:val="1"/>
          <w:sz w:val="24"/>
          <w:szCs w:val="24"/>
          <w:lang w:eastAsia="hi-IN" w:bidi="hi-IN"/>
        </w:rPr>
      </w:pPr>
      <w:r w:rsidRPr="00F30B44">
        <w:rPr>
          <w:rFonts w:ascii="Times New Roman" w:eastAsia="Tahoma" w:hAnsi="Times New Roman" w:cs="Times New Roman"/>
          <w:b/>
          <w:kern w:val="1"/>
          <w:sz w:val="24"/>
          <w:szCs w:val="24"/>
          <w:lang w:eastAsia="hi-IN" w:bidi="hi-IN"/>
        </w:rPr>
        <w:t>Gwarancja i rękojmia</w:t>
      </w:r>
    </w:p>
    <w:p w14:paraId="52B6F5E8" w14:textId="77777777"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Wykonawca udziela gwarancji i rękojmi na przedmiot zamówienia na okres </w:t>
      </w:r>
      <w:r w:rsidRPr="00F30B44">
        <w:rPr>
          <w:rFonts w:ascii="Times New Roman" w:eastAsia="Tahoma" w:hAnsi="Times New Roman" w:cs="Times New Roman"/>
          <w:bCs/>
          <w:kern w:val="1"/>
          <w:sz w:val="24"/>
          <w:szCs w:val="24"/>
          <w:lang w:eastAsia="hi-IN" w:bidi="hi-IN"/>
        </w:rPr>
        <w:br/>
      </w:r>
      <w:r w:rsidRPr="00F30B44">
        <w:rPr>
          <w:rFonts w:ascii="Times New Roman" w:eastAsia="Tahoma" w:hAnsi="Times New Roman" w:cs="Times New Roman"/>
          <w:b/>
          <w:kern w:val="1"/>
          <w:sz w:val="24"/>
          <w:szCs w:val="24"/>
          <w:lang w:eastAsia="hi-IN" w:bidi="hi-IN"/>
        </w:rPr>
        <w:t>5 lat,</w:t>
      </w:r>
      <w:r w:rsidRPr="00F30B44">
        <w:rPr>
          <w:rFonts w:ascii="Times New Roman" w:eastAsia="Tahoma" w:hAnsi="Times New Roman" w:cs="Times New Roman"/>
          <w:bCs/>
          <w:kern w:val="1"/>
          <w:sz w:val="24"/>
          <w:szCs w:val="24"/>
          <w:lang w:eastAsia="hi-IN" w:bidi="hi-IN"/>
        </w:rPr>
        <w:t xml:space="preserve"> licząc od dnia podpisania protokołu odbioru końcowego przedmiotu umowy.</w:t>
      </w:r>
    </w:p>
    <w:p w14:paraId="50049E38" w14:textId="77777777"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Powyższa gwarancja nie obejmuje następujących minimalnych okresów gwarancyjnych zużywalnych materiałów, w normalnym toku eksploatacji, za które nie odpowiada Wykonawca.</w:t>
      </w:r>
    </w:p>
    <w:p w14:paraId="5C36BB7C" w14:textId="77777777"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Termin udzielonej rękojmi za wady fizyczne oraz gwarancji biegnie od dnia podpisania protokołu odbioru końcowego. </w:t>
      </w:r>
    </w:p>
    <w:p w14:paraId="3AC36887" w14:textId="77777777"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Zamawiający może wykonywać uprawnienia z tytułu rękojmi za wady fizyczne, niezależnie od uprawnień wynikających z gwarancji. </w:t>
      </w:r>
    </w:p>
    <w:p w14:paraId="758DCCC5" w14:textId="77777777"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W przypadku wykrycia wady w pracach wykonanych przez Wykonawcę, Zamawiający zobowiązany jest do niezwłocznego poinformowania o tym fakcie Wykonawcy. Informacja powinna zawierać opis wady oraz wezwanie do jej usunięcia. </w:t>
      </w:r>
    </w:p>
    <w:p w14:paraId="5BF59794" w14:textId="77777777"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W związku z ujawnieniem się wad, Zamawiającemu przysługuje uprawnienie do żądania jej usunięcia. </w:t>
      </w:r>
    </w:p>
    <w:p w14:paraId="77C4E5E6" w14:textId="77777777"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Wykonawca zobowiązany jest do usunięcia wady w terminie do 21 dni od otrzymania informacji od Zamawiającego. W przypadku, gdy wada znacznie utrudnia lub uniemożliwia </w:t>
      </w:r>
      <w:r w:rsidRPr="00F30B44">
        <w:rPr>
          <w:rFonts w:ascii="Times New Roman" w:eastAsia="Tahoma" w:hAnsi="Times New Roman" w:cs="Times New Roman"/>
          <w:bCs/>
          <w:kern w:val="1"/>
          <w:sz w:val="24"/>
          <w:szCs w:val="24"/>
          <w:lang w:eastAsia="hi-IN" w:bidi="hi-IN"/>
        </w:rPr>
        <w:lastRenderedPageBreak/>
        <w:t xml:space="preserve">użytkowanie obiektu, Wykonawca zobowiązany jest do natychmiastowego jej usunięcia, jednak w terminie nie dłuższym niż 3 dni od otrzymania informacji. </w:t>
      </w:r>
    </w:p>
    <w:p w14:paraId="57B4A04A" w14:textId="0EAC5968"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W przypadku, gdy Wady nie da się usunąć w terminie wskazanym w ust.3, Wykonawca może zwrócić się do Zamawiającego z wnioskiem o przedłużenie terminu. Wniosek powinien zawierać uzasadnienie oraz wskazywać termin usunięcia wady.</w:t>
      </w:r>
    </w:p>
    <w:p w14:paraId="47761AE9" w14:textId="77777777"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Niezwłocznie po usunięciu wady Wykonawca informuje o tym fakcie Zamawiającego, który najpóźniej w terminie 7 dni potwierdzi ich usunięcie. </w:t>
      </w:r>
    </w:p>
    <w:p w14:paraId="18F3494B" w14:textId="77777777"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Zamawiający może wykonywać swoje uprawnienia z gwarancji niezależnie od uprawnień wynikających z rękojmi.</w:t>
      </w:r>
    </w:p>
    <w:p w14:paraId="484F8442" w14:textId="77777777"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 xml:space="preserve">Wszelkie koszty związane z realizacją obowiązków wynikających z gwarancji i rękojmi za wady pokrywa Wykonawca. </w:t>
      </w:r>
    </w:p>
    <w:p w14:paraId="2D91B2CB" w14:textId="77777777" w:rsidR="00F30B44" w:rsidRPr="00F30B44" w:rsidRDefault="00F30B44" w:rsidP="00F30B44">
      <w:pPr>
        <w:pStyle w:val="Akapitzlist"/>
        <w:numPr>
          <w:ilvl w:val="6"/>
          <w:numId w:val="4"/>
        </w:numPr>
        <w:tabs>
          <w:tab w:val="left" w:pos="709"/>
          <w:tab w:val="left" w:pos="3850"/>
        </w:tabs>
        <w:spacing w:line="360" w:lineRule="auto"/>
        <w:ind w:left="0" w:firstLine="0"/>
        <w:jc w:val="both"/>
        <w:rPr>
          <w:rFonts w:ascii="Times New Roman" w:eastAsia="Tahoma" w:hAnsi="Times New Roman" w:cs="Times New Roman"/>
          <w:bCs/>
          <w:kern w:val="1"/>
          <w:sz w:val="24"/>
          <w:szCs w:val="24"/>
          <w:lang w:eastAsia="hi-IN" w:bidi="hi-IN"/>
        </w:rPr>
      </w:pPr>
      <w:r w:rsidRPr="00F30B44">
        <w:rPr>
          <w:rFonts w:ascii="Times New Roman" w:eastAsia="Tahoma" w:hAnsi="Times New Roman" w:cs="Times New Roman"/>
          <w:bCs/>
          <w:kern w:val="1"/>
          <w:sz w:val="24"/>
          <w:szCs w:val="24"/>
          <w:lang w:eastAsia="hi-IN" w:bidi="hi-IN"/>
        </w:rPr>
        <w:t>Jeżeli, z powodu wad, które ujawnią się w okresie gwarancji, wystąpią szkody poniesione przez Zamawiającego lub osoby trzecie, Wykonawca poniesie wszelkie koszty związane z naprawą tych szkód.</w:t>
      </w:r>
    </w:p>
    <w:p w14:paraId="4984CEEB" w14:textId="77777777" w:rsidR="00F30B44" w:rsidRPr="00F30B44" w:rsidRDefault="00F30B44" w:rsidP="00F30B44">
      <w:pPr>
        <w:spacing w:line="360" w:lineRule="auto"/>
        <w:jc w:val="center"/>
        <w:rPr>
          <w:rFonts w:ascii="Times New Roman" w:eastAsia="Tahoma" w:hAnsi="Times New Roman" w:cs="Times New Roman"/>
          <w:b/>
          <w:bCs/>
          <w:kern w:val="1"/>
          <w:sz w:val="24"/>
          <w:szCs w:val="24"/>
          <w:lang w:eastAsia="hi-IN" w:bidi="hi-IN"/>
        </w:rPr>
      </w:pPr>
    </w:p>
    <w:p w14:paraId="0702D78E" w14:textId="77777777" w:rsidR="00F30B44" w:rsidRPr="00F30B44" w:rsidRDefault="00F30B44" w:rsidP="00F30B44">
      <w:pPr>
        <w:spacing w:line="360" w:lineRule="auto"/>
        <w:jc w:val="center"/>
        <w:rPr>
          <w:rFonts w:ascii="Times New Roman" w:eastAsia="Tahoma" w:hAnsi="Times New Roman" w:cs="Times New Roman"/>
          <w:b/>
          <w:bCs/>
          <w:kern w:val="1"/>
          <w:sz w:val="24"/>
          <w:szCs w:val="24"/>
          <w:lang w:eastAsia="hi-IN" w:bidi="hi-IN"/>
        </w:rPr>
      </w:pPr>
      <w:r w:rsidRPr="00F30B44">
        <w:rPr>
          <w:rFonts w:ascii="Times New Roman" w:eastAsia="Tahoma" w:hAnsi="Times New Roman" w:cs="Times New Roman"/>
          <w:b/>
          <w:bCs/>
          <w:kern w:val="1"/>
          <w:sz w:val="24"/>
          <w:szCs w:val="24"/>
          <w:lang w:eastAsia="hi-IN" w:bidi="hi-IN"/>
        </w:rPr>
        <w:t>§ 8</w:t>
      </w:r>
    </w:p>
    <w:p w14:paraId="13140F52" w14:textId="77777777" w:rsidR="00F30B44" w:rsidRPr="00F30B44" w:rsidRDefault="00F30B44" w:rsidP="00F30B44">
      <w:pPr>
        <w:spacing w:line="360" w:lineRule="auto"/>
        <w:jc w:val="center"/>
        <w:rPr>
          <w:rFonts w:ascii="Times New Roman" w:eastAsia="Tahoma" w:hAnsi="Times New Roman" w:cs="Times New Roman"/>
          <w:b/>
          <w:bCs/>
          <w:kern w:val="1"/>
          <w:sz w:val="24"/>
          <w:szCs w:val="24"/>
          <w:lang w:eastAsia="hi-IN" w:bidi="hi-IN"/>
        </w:rPr>
      </w:pPr>
      <w:r w:rsidRPr="00F30B44">
        <w:rPr>
          <w:rFonts w:ascii="Times New Roman" w:eastAsia="Tahoma" w:hAnsi="Times New Roman" w:cs="Times New Roman"/>
          <w:b/>
          <w:bCs/>
          <w:kern w:val="1"/>
          <w:sz w:val="24"/>
          <w:szCs w:val="24"/>
          <w:lang w:eastAsia="hi-IN" w:bidi="hi-IN"/>
        </w:rPr>
        <w:t>Kary umowne</w:t>
      </w:r>
    </w:p>
    <w:p w14:paraId="039C8121" w14:textId="77777777" w:rsidR="00F30B44" w:rsidRPr="00F30B44" w:rsidRDefault="00F30B44" w:rsidP="00F30B44">
      <w:pPr>
        <w:pStyle w:val="Akapitzlist"/>
        <w:numPr>
          <w:ilvl w:val="0"/>
          <w:numId w:val="11"/>
        </w:numPr>
        <w:tabs>
          <w:tab w:val="left" w:pos="709"/>
          <w:tab w:val="left" w:pos="851"/>
        </w:tabs>
        <w:spacing w:line="360" w:lineRule="auto"/>
        <w:ind w:left="1" w:hanging="1"/>
        <w:jc w:val="both"/>
        <w:rPr>
          <w:rFonts w:ascii="Times New Roman" w:hAnsi="Times New Roman" w:cs="Times New Roman"/>
          <w:sz w:val="24"/>
          <w:szCs w:val="24"/>
        </w:rPr>
      </w:pPr>
      <w:r w:rsidRPr="00F30B44">
        <w:rPr>
          <w:rFonts w:ascii="Times New Roman" w:hAnsi="Times New Roman" w:cs="Times New Roman"/>
          <w:sz w:val="24"/>
          <w:szCs w:val="24"/>
        </w:rPr>
        <w:t>Strony postanawiają, że obowiązującą je formę odszkodowania stanowią kary umowne.</w:t>
      </w:r>
    </w:p>
    <w:p w14:paraId="26127547" w14:textId="77777777" w:rsidR="00F30B44" w:rsidRPr="00F30B44" w:rsidRDefault="00F30B44" w:rsidP="00F30B44">
      <w:pPr>
        <w:pStyle w:val="Akapitzlist"/>
        <w:numPr>
          <w:ilvl w:val="0"/>
          <w:numId w:val="11"/>
        </w:numPr>
        <w:tabs>
          <w:tab w:val="left" w:pos="709"/>
          <w:tab w:val="left" w:pos="851"/>
        </w:tabs>
        <w:spacing w:line="360" w:lineRule="auto"/>
        <w:ind w:left="1" w:hanging="1"/>
        <w:jc w:val="both"/>
        <w:rPr>
          <w:rFonts w:ascii="Times New Roman" w:hAnsi="Times New Roman" w:cs="Times New Roman"/>
          <w:sz w:val="24"/>
          <w:szCs w:val="24"/>
        </w:rPr>
      </w:pPr>
      <w:r w:rsidRPr="00F30B44">
        <w:rPr>
          <w:rFonts w:ascii="Times New Roman" w:hAnsi="Times New Roman" w:cs="Times New Roman"/>
          <w:sz w:val="24"/>
          <w:szCs w:val="24"/>
        </w:rPr>
        <w:t>Wykonawca płaci Zamawiającemu kary umowne:</w:t>
      </w:r>
    </w:p>
    <w:p w14:paraId="2D29F7AA" w14:textId="77777777" w:rsidR="00F30B44" w:rsidRPr="00F30B44" w:rsidRDefault="00F30B44" w:rsidP="00F30B44">
      <w:pPr>
        <w:pStyle w:val="Akapitzlist"/>
        <w:numPr>
          <w:ilvl w:val="0"/>
          <w:numId w:val="12"/>
        </w:numPr>
        <w:tabs>
          <w:tab w:val="left" w:pos="0"/>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za zwłokę w wykonaniu przedmiotu zamówienia, w wysokości 0,01% wynagrodzenia umownego brutto za całość przedmiotu zamówienia określonego w § 4 ust. 1 za każdy dzień zwłoki;</w:t>
      </w:r>
    </w:p>
    <w:p w14:paraId="3E0F0A8D" w14:textId="77777777" w:rsidR="00F30B44" w:rsidRPr="00F30B44" w:rsidRDefault="00F30B44" w:rsidP="00F30B44">
      <w:pPr>
        <w:pStyle w:val="Akapitzlist"/>
        <w:numPr>
          <w:ilvl w:val="0"/>
          <w:numId w:val="12"/>
        </w:numPr>
        <w:tabs>
          <w:tab w:val="left" w:pos="0"/>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 xml:space="preserve">za zwłokę w usunięciu wad i usterek zgłoszonych przy odbiorze lub w okresie gwarancji lub rękojmi w wysokości 0,01% wynagrodzenia umownego brutto za całość przedmiotu zamówienia określonego w § 4 ust. 1, za każdy dzień zwłoki </w:t>
      </w:r>
    </w:p>
    <w:p w14:paraId="62149C3C" w14:textId="77777777" w:rsidR="00F30B44" w:rsidRPr="00F30B44" w:rsidRDefault="00F30B44" w:rsidP="00F30B44">
      <w:pPr>
        <w:pStyle w:val="Akapitzlist"/>
        <w:numPr>
          <w:ilvl w:val="0"/>
          <w:numId w:val="11"/>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 xml:space="preserve">Za odstąpienie od umowy przez Wykonawcę lub Zamawiającego z przyczyn zależnych od strony odstępującej, strona odstępująca zapłaci karę umowną drugiej stronie w wysokości 10% wynagrodzenia umownego brutto za całość przedmiotu zamówienia określonego </w:t>
      </w:r>
      <w:r w:rsidRPr="00F30B44">
        <w:rPr>
          <w:rFonts w:ascii="Times New Roman" w:hAnsi="Times New Roman" w:cs="Times New Roman"/>
          <w:sz w:val="24"/>
          <w:szCs w:val="24"/>
        </w:rPr>
        <w:br/>
        <w:t>w § 4 ust. 1.</w:t>
      </w:r>
    </w:p>
    <w:p w14:paraId="4BBAA1E8" w14:textId="77777777" w:rsidR="00F30B44" w:rsidRPr="00F30B44" w:rsidRDefault="00F30B44" w:rsidP="00F30B44">
      <w:pPr>
        <w:pStyle w:val="Akapitzlist"/>
        <w:numPr>
          <w:ilvl w:val="0"/>
          <w:numId w:val="11"/>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Strony zastrzegają sobie prawo do odszkodowania uzupełniającego podnoszącego wysokość kar umownych do wysokości rzeczywiście poniesionej szkody na ogólnych zasadach art. 471 kodeksu cywilnego.</w:t>
      </w:r>
    </w:p>
    <w:p w14:paraId="51E221A3" w14:textId="77777777" w:rsidR="00F30B44" w:rsidRPr="00F30B44" w:rsidRDefault="00F30B44" w:rsidP="00F30B44">
      <w:pPr>
        <w:pStyle w:val="Akapitzlist"/>
        <w:numPr>
          <w:ilvl w:val="0"/>
          <w:numId w:val="11"/>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 xml:space="preserve">Zamawiający ma prawo do potrącenia kar umownych lub innych zobowiązań finansowych Wykonawcy wobec Zamawiającego z faktury przedłożonej do zapłaty przez </w:t>
      </w:r>
      <w:r w:rsidRPr="00F30B44">
        <w:rPr>
          <w:rFonts w:ascii="Times New Roman" w:hAnsi="Times New Roman" w:cs="Times New Roman"/>
          <w:sz w:val="24"/>
          <w:szCs w:val="24"/>
        </w:rPr>
        <w:lastRenderedPageBreak/>
        <w:t>Wykonawcę po uprzednim powiadomieniu Wykonawcy o podstawie i wysokości naliczonej kary umownej i wyznaczeniu mu 5 dniowego terminu zapłaty tej kary, na co Wykonawca wyraża zgodę. Jeśli kwota uzyskana z faktury przedłożonej do zapłaty przez Wykonawcę nie zabezpieczy roszczeń Zamawiającego w całości, Zamawiający będzie uprawniony do dochodzenia naliczonych kar w trybie określonym przepisami powszechnie obowiązującego prawa.</w:t>
      </w:r>
    </w:p>
    <w:p w14:paraId="6B315AAE" w14:textId="77777777" w:rsidR="00F30B44" w:rsidRPr="00F30B44" w:rsidRDefault="00F30B44" w:rsidP="00F30B44">
      <w:pPr>
        <w:pStyle w:val="Akapitzlist"/>
        <w:numPr>
          <w:ilvl w:val="0"/>
          <w:numId w:val="11"/>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Łączna maksymalna wysokość kar umownych, których mogą dochodzić strony wynosić będzie nie więcej niż 20% wynagrodzenia umownego brutto określonego w § 4 ust. 1.</w:t>
      </w:r>
    </w:p>
    <w:p w14:paraId="509EE2A2" w14:textId="77777777" w:rsidR="00E1381B" w:rsidRDefault="00E1381B" w:rsidP="00F30B44">
      <w:pPr>
        <w:spacing w:line="360" w:lineRule="auto"/>
        <w:jc w:val="center"/>
        <w:rPr>
          <w:rFonts w:ascii="Times New Roman" w:hAnsi="Times New Roman" w:cs="Times New Roman"/>
          <w:b/>
          <w:sz w:val="24"/>
          <w:szCs w:val="24"/>
        </w:rPr>
      </w:pPr>
    </w:p>
    <w:p w14:paraId="5F70B7B3" w14:textId="04EE9A3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 xml:space="preserve">§9 </w:t>
      </w:r>
    </w:p>
    <w:p w14:paraId="02443CDA"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Odstąpienie od umowy</w:t>
      </w:r>
    </w:p>
    <w:p w14:paraId="0EDF1D1D" w14:textId="77777777" w:rsidR="00F30B44" w:rsidRPr="00F30B44" w:rsidRDefault="00F30B44" w:rsidP="00F30B44">
      <w:pPr>
        <w:pStyle w:val="Akapitzlist"/>
        <w:numPr>
          <w:ilvl w:val="0"/>
          <w:numId w:val="13"/>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Zamawiającemu przysługuje prawo odstąpienia od umowy gdy:</w:t>
      </w:r>
    </w:p>
    <w:p w14:paraId="206C9192" w14:textId="77777777" w:rsidR="00F30B44" w:rsidRPr="00F30B44" w:rsidRDefault="00F30B44" w:rsidP="00F30B44">
      <w:pPr>
        <w:pStyle w:val="Akapitzlist"/>
        <w:numPr>
          <w:ilvl w:val="0"/>
          <w:numId w:val="14"/>
        </w:numPr>
        <w:tabs>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Wykonawca opóźnia się z usunięciem wad i/lub usterek więcej niż 14 dni od terminów określonych w § 7;</w:t>
      </w:r>
    </w:p>
    <w:p w14:paraId="001942B8" w14:textId="77777777" w:rsidR="00F30B44" w:rsidRPr="00F30B44" w:rsidRDefault="00F30B44" w:rsidP="00F30B44">
      <w:pPr>
        <w:pStyle w:val="Akapitzlist"/>
        <w:numPr>
          <w:ilvl w:val="0"/>
          <w:numId w:val="14"/>
        </w:numPr>
        <w:tabs>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Wykonawca nie realizuje zamówienia zgodnie z umową lub też nienależycie wykonuje swoje zobowiązania umowne i pomimo pisemnego lub przesłanego droga elektroniczną wezwania otrzymanego od Zamawiającego nie przystąpił do realizacji umowy zgodnie z jej warunkami - w terminie 14 dni od dnia stwierdzenia przez Zamawiającego danej okoliczności.</w:t>
      </w:r>
    </w:p>
    <w:p w14:paraId="6421348E" w14:textId="77777777" w:rsidR="00F30B44" w:rsidRPr="00F30B44" w:rsidRDefault="00F30B44" w:rsidP="00F30B44">
      <w:pPr>
        <w:pStyle w:val="Akapitzlist"/>
        <w:numPr>
          <w:ilvl w:val="0"/>
          <w:numId w:val="13"/>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Wykonawcy przysługuje prawo odstąpienia od umowy, jeżeli Zamawiający odmawia bez wskazania uzasadnionej przyczyny odbioru prac i pomimo pisemnego lub przesłanego droga elektroniczną wezwania nie przystąpił do czynności odbioru - w terminie 14 dni od dnia upływu terminu wyznaczonego przez Wykonawcę w w/w wezwaniu na przystąpienie przez Zamawiającego do odbioru.</w:t>
      </w:r>
    </w:p>
    <w:p w14:paraId="68EA0FC4" w14:textId="77777777" w:rsidR="00F30B44" w:rsidRPr="00F30B44" w:rsidRDefault="00F30B44" w:rsidP="00F30B44">
      <w:pPr>
        <w:pStyle w:val="Akapitzlist"/>
        <w:numPr>
          <w:ilvl w:val="0"/>
          <w:numId w:val="13"/>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Odstąpienie od umowy powinno nastąpić w formie pisemnej pod rygorem nieważności takiego oświadczenia i powinno zawierać uzasadnienie.</w:t>
      </w:r>
    </w:p>
    <w:p w14:paraId="766BB40E" w14:textId="77777777" w:rsidR="00F30B44" w:rsidRPr="00F30B44" w:rsidRDefault="00F30B44" w:rsidP="00F30B44">
      <w:pPr>
        <w:pStyle w:val="Akapitzlist"/>
        <w:numPr>
          <w:ilvl w:val="0"/>
          <w:numId w:val="13"/>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 xml:space="preserve">W wypadku odstąpienia od umowy, Wykonawcę oraz Zamawiającego obciążają następujące obowiązki szczegółowe: </w:t>
      </w:r>
    </w:p>
    <w:p w14:paraId="1CE785D5" w14:textId="77777777" w:rsidR="00F30B44" w:rsidRPr="00F30B44" w:rsidRDefault="00F30B44" w:rsidP="00F30B44">
      <w:pPr>
        <w:pStyle w:val="Akapitzlist"/>
        <w:numPr>
          <w:ilvl w:val="0"/>
          <w:numId w:val="19"/>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 xml:space="preserve">w terminie wspólnie uzgodnionym przez Strony, Wykonawca przy udziale Zamawiającego sporządzi szczegółowy protokół inwentaryzacji usług; </w:t>
      </w:r>
    </w:p>
    <w:p w14:paraId="790602E2" w14:textId="77777777" w:rsidR="00F30B44" w:rsidRPr="00F30B44" w:rsidRDefault="00F30B44" w:rsidP="00F30B44">
      <w:pPr>
        <w:pStyle w:val="Akapitzlist"/>
        <w:numPr>
          <w:ilvl w:val="0"/>
          <w:numId w:val="19"/>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Wykonawca niezwłocznie zabezpieczy przerwane usługi w zakresie obu-stronnie uzgodnionym na koszt tej Strony, z której winy nastąpiło odstąpienie od umowy;</w:t>
      </w:r>
    </w:p>
    <w:p w14:paraId="76A99561" w14:textId="77777777" w:rsidR="00F30B44" w:rsidRPr="00F30B44" w:rsidRDefault="00F30B44" w:rsidP="00F30B44">
      <w:pPr>
        <w:pStyle w:val="Akapitzlist"/>
        <w:numPr>
          <w:ilvl w:val="0"/>
          <w:numId w:val="19"/>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Wykonawca zgłosi do odbioru usługi przerwane i usługi zabezpieczające;</w:t>
      </w:r>
    </w:p>
    <w:p w14:paraId="62D49F0D" w14:textId="77777777" w:rsidR="00F30B44" w:rsidRPr="00F30B44" w:rsidRDefault="00F30B44" w:rsidP="00F30B44">
      <w:pPr>
        <w:pStyle w:val="Akapitzlist"/>
        <w:numPr>
          <w:ilvl w:val="0"/>
          <w:numId w:val="19"/>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Wykonawca niezwłocznie usunie z terenu wykonywanych usług, urządzenia zaplecza przez niego dostarczone lub wzniesione.</w:t>
      </w:r>
    </w:p>
    <w:p w14:paraId="11E69675" w14:textId="77777777" w:rsidR="00F30B44" w:rsidRPr="00F30B44" w:rsidRDefault="00F30B44" w:rsidP="00F30B44">
      <w:pPr>
        <w:pStyle w:val="Akapitzlist"/>
        <w:numPr>
          <w:ilvl w:val="0"/>
          <w:numId w:val="13"/>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lastRenderedPageBreak/>
        <w:t>Zamawiający zapłaci Wykonawcy wynagrodzenie za usługi wykonane, pomniejszone o roszczenia Zamawiającego z tytułu kar umownych oraz pokryje koszty za zakupione materiały i urządzenia nienadające się do wbudowania w inny obiekt.</w:t>
      </w:r>
    </w:p>
    <w:p w14:paraId="5626CD16" w14:textId="77777777" w:rsidR="00F30B44" w:rsidRPr="00F30B44" w:rsidRDefault="00F30B44" w:rsidP="00F30B44">
      <w:pPr>
        <w:tabs>
          <w:tab w:val="left" w:pos="0"/>
          <w:tab w:val="left" w:pos="709"/>
        </w:tabs>
        <w:spacing w:line="360" w:lineRule="auto"/>
        <w:jc w:val="both"/>
        <w:rPr>
          <w:rFonts w:ascii="Times New Roman" w:hAnsi="Times New Roman" w:cs="Times New Roman"/>
          <w:sz w:val="24"/>
          <w:szCs w:val="24"/>
        </w:rPr>
      </w:pPr>
    </w:p>
    <w:p w14:paraId="2996A2E1"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 xml:space="preserve">§ 10 </w:t>
      </w:r>
    </w:p>
    <w:p w14:paraId="12F35C12"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Zmiany umowy</w:t>
      </w:r>
    </w:p>
    <w:p w14:paraId="1D1FD936" w14:textId="77777777" w:rsidR="00F30B44" w:rsidRPr="00F30B44" w:rsidRDefault="00F30B44" w:rsidP="00F30B44">
      <w:pPr>
        <w:pStyle w:val="Akapitzlist"/>
        <w:numPr>
          <w:ilvl w:val="0"/>
          <w:numId w:val="15"/>
        </w:numPr>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Zmiana postanowień zawartej umowy może nastąpić za zgodą obu Stron wyrażoną na piśmie pod rygorem nieważności. </w:t>
      </w:r>
    </w:p>
    <w:p w14:paraId="69DCA8B5" w14:textId="77777777" w:rsidR="00F30B44" w:rsidRPr="00F30B44" w:rsidRDefault="00F30B44" w:rsidP="00F30B44">
      <w:pPr>
        <w:pStyle w:val="Akapitzlist"/>
        <w:numPr>
          <w:ilvl w:val="0"/>
          <w:numId w:val="15"/>
        </w:numPr>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Zamawiający przewiduje możliwość istotnych zmian postanowień umowy, </w:t>
      </w:r>
      <w:r w:rsidRPr="00F30B44">
        <w:rPr>
          <w:rFonts w:ascii="Times New Roman" w:hAnsi="Times New Roman" w:cs="Times New Roman"/>
          <w:bCs/>
          <w:sz w:val="24"/>
          <w:szCs w:val="24"/>
        </w:rPr>
        <w:br/>
        <w:t>w szczególności:</w:t>
      </w:r>
    </w:p>
    <w:p w14:paraId="51411B84" w14:textId="77777777" w:rsidR="00F30B44" w:rsidRPr="00F30B44" w:rsidRDefault="00F30B44" w:rsidP="00F30B44">
      <w:pPr>
        <w:pStyle w:val="Akapitzlist"/>
        <w:numPr>
          <w:ilvl w:val="0"/>
          <w:numId w:val="16"/>
        </w:numPr>
        <w:spacing w:line="360" w:lineRule="auto"/>
        <w:ind w:left="0" w:firstLine="0"/>
        <w:jc w:val="both"/>
        <w:rPr>
          <w:rFonts w:ascii="Times New Roman" w:hAnsi="Times New Roman" w:cs="Times New Roman"/>
          <w:b/>
          <w:sz w:val="24"/>
          <w:szCs w:val="24"/>
        </w:rPr>
      </w:pPr>
      <w:r w:rsidRPr="00F30B44">
        <w:rPr>
          <w:rFonts w:ascii="Times New Roman" w:hAnsi="Times New Roman" w:cs="Times New Roman"/>
          <w:b/>
          <w:sz w:val="24"/>
          <w:szCs w:val="24"/>
        </w:rPr>
        <w:t>możliwość przedłużenia terminu realizacji zamówienia:</w:t>
      </w:r>
    </w:p>
    <w:p w14:paraId="49C98925" w14:textId="77777777" w:rsidR="00F30B44" w:rsidRPr="00F30B44" w:rsidRDefault="00F30B44" w:rsidP="00F30B44">
      <w:pPr>
        <w:pStyle w:val="Akapitzlist"/>
        <w:numPr>
          <w:ilvl w:val="0"/>
          <w:numId w:val="20"/>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 xml:space="preserve">przedłużenie terminu realizacji zamówienia, gdy wystąpią zmiany, których konieczność wprowadzenia będzie wynikała z wymagań  instytucji współfinansujących realizację przedmiotu zamówienia; </w:t>
      </w:r>
    </w:p>
    <w:p w14:paraId="539F2363" w14:textId="77777777" w:rsidR="00F30B44" w:rsidRPr="00F30B44" w:rsidRDefault="00F30B44" w:rsidP="00F30B44">
      <w:pPr>
        <w:pStyle w:val="Akapitzlist"/>
        <w:numPr>
          <w:ilvl w:val="0"/>
          <w:numId w:val="20"/>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 xml:space="preserve">przedłużenie terminu realizacji zamówienia z powodu działania siły wyższej, za którą uważa się zdarzenia o charakterze nadzwyczajnym występujące po zawarciu niniejszej umowy, za które Wykonawca odpowiedzialności nie ponosi i których Strony nie były w stanie przewidzieć w momencie jej zawierania, których zaistnienie lub skutki uniemożliwiają wykonanie niniejszej umowy w ww. terminie. Do działań siły wyższej Strony zaliczają w szczególności: wojnę, działania wojenne, powódź, pożar, który nie powstał z winy Wykonawcy, epidemie, strajki, z wyjątkiem strajków w zakładach Wykonawcy; </w:t>
      </w:r>
    </w:p>
    <w:p w14:paraId="1B1D69BB" w14:textId="77777777" w:rsidR="00F30B44" w:rsidRPr="00F30B44" w:rsidRDefault="00F30B44" w:rsidP="00F30B44">
      <w:pPr>
        <w:pStyle w:val="Akapitzlist"/>
        <w:numPr>
          <w:ilvl w:val="0"/>
          <w:numId w:val="20"/>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przedłużenie terminu realizacji zamówienia może nastąpić w przypadku wystąpienia konieczności wprowadzenia w dokumentacji technicznej zmian, powodujących wstrzymanie lub przerwanie  prac stanowiących przedmiot zamówienia;</w:t>
      </w:r>
    </w:p>
    <w:p w14:paraId="526DD977" w14:textId="77777777" w:rsidR="00F30B44" w:rsidRPr="00F30B44" w:rsidRDefault="00F30B44" w:rsidP="00F30B44">
      <w:pPr>
        <w:pStyle w:val="Akapitzlist"/>
        <w:numPr>
          <w:ilvl w:val="0"/>
          <w:numId w:val="20"/>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przedłużenie terminu realizacji zamówienia może nastąpić w przypadku wystąpienia warunków konserwatorskich odmiennych od założonych w dokumentacji technicznej i powodujących konieczność wstrzymania usług lub konieczność ich wykonania przy wykorzystaniu odmiennych od zaprojektowanych rozwiązań technicznych.</w:t>
      </w:r>
    </w:p>
    <w:p w14:paraId="5B3C7C5A" w14:textId="77777777" w:rsidR="00F30B44" w:rsidRPr="00F30B44" w:rsidRDefault="00F30B44" w:rsidP="00F30B44">
      <w:pPr>
        <w:pStyle w:val="Akapitzlist"/>
        <w:numPr>
          <w:ilvl w:val="0"/>
          <w:numId w:val="20"/>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 xml:space="preserve">przedłużenie terminu realizacji zamówienia może nastąpić w przypadku gdy realizacja przedmiotu umowy wymaga uzyskania stosownych dokumentów z urzędów administracji publicznej, a z przyczyn niezależnych od Stron niemożliwe było uzyskanie tych dokumentów w terminach przewidzianych w umowie i przepisach prawa, a także konieczność wykonania decyzji administracyjnych, postanowień lub </w:t>
      </w:r>
      <w:r w:rsidRPr="00F30B44">
        <w:rPr>
          <w:rFonts w:ascii="Times New Roman" w:hAnsi="Times New Roman" w:cs="Times New Roman"/>
          <w:bCs/>
          <w:sz w:val="24"/>
          <w:szCs w:val="24"/>
        </w:rPr>
        <w:lastRenderedPageBreak/>
        <w:t>innych aktów organów i instytucji, wydanych z przyczyn za które Wykonawca nie odpowiada;</w:t>
      </w:r>
    </w:p>
    <w:p w14:paraId="3A7B6588" w14:textId="77777777" w:rsidR="00F30B44" w:rsidRPr="00F30B44" w:rsidRDefault="00F30B44" w:rsidP="00F30B44">
      <w:pPr>
        <w:pStyle w:val="Akapitzlist"/>
        <w:numPr>
          <w:ilvl w:val="0"/>
          <w:numId w:val="20"/>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przedłużenie terminu realizacji zamówienia może nastąpić w przypadku 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2AF2EE45" w14:textId="77777777" w:rsidR="00F30B44" w:rsidRPr="00F30B44" w:rsidRDefault="00F30B44" w:rsidP="00F30B44">
      <w:pPr>
        <w:pStyle w:val="Akapitzlist"/>
        <w:numPr>
          <w:ilvl w:val="0"/>
          <w:numId w:val="20"/>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przedłużenie terminu realizacji zamówienia może nastąpić w przypadku innych przyczyn zewnętrznych niezależnych od Zamawiającego oraz Wykonawcy skutkujące brakiem możliwości prowadzenia prac lub wykonywania innych czynności przewidzianych umową, które spowodowały niezawinione przez Wykonawcę opóźnienie.</w:t>
      </w:r>
    </w:p>
    <w:p w14:paraId="44AB9B11" w14:textId="77777777" w:rsidR="00F30B44" w:rsidRPr="00F30B44" w:rsidRDefault="00F30B44" w:rsidP="00F30B44">
      <w:pPr>
        <w:pStyle w:val="Akapitzlist"/>
        <w:numPr>
          <w:ilvl w:val="0"/>
          <w:numId w:val="20"/>
        </w:numPr>
        <w:spacing w:line="360" w:lineRule="auto"/>
        <w:jc w:val="both"/>
        <w:rPr>
          <w:rFonts w:ascii="Times New Roman" w:hAnsi="Times New Roman" w:cs="Times New Roman"/>
          <w:bCs/>
          <w:sz w:val="24"/>
          <w:szCs w:val="24"/>
          <w:u w:val="single"/>
        </w:rPr>
      </w:pPr>
      <w:r w:rsidRPr="00F30B44">
        <w:rPr>
          <w:rFonts w:ascii="Times New Roman" w:hAnsi="Times New Roman" w:cs="Times New Roman"/>
          <w:bCs/>
          <w:sz w:val="24"/>
          <w:szCs w:val="24"/>
          <w:u w:val="single"/>
        </w:rPr>
        <w:t>Termin realizacji projektu może zostać wydłużony maksymalnie do 27.12.2025r.</w:t>
      </w:r>
    </w:p>
    <w:p w14:paraId="0668B864" w14:textId="77777777" w:rsidR="00F30B44" w:rsidRPr="00F30B44" w:rsidRDefault="00F30B44" w:rsidP="00F30B44">
      <w:pPr>
        <w:pStyle w:val="Akapitzlist"/>
        <w:numPr>
          <w:ilvl w:val="0"/>
          <w:numId w:val="16"/>
        </w:numPr>
        <w:spacing w:line="360" w:lineRule="auto"/>
        <w:ind w:left="0" w:firstLine="0"/>
        <w:jc w:val="both"/>
        <w:rPr>
          <w:rFonts w:ascii="Times New Roman" w:hAnsi="Times New Roman" w:cs="Times New Roman"/>
          <w:b/>
          <w:sz w:val="24"/>
          <w:szCs w:val="24"/>
        </w:rPr>
      </w:pPr>
      <w:r w:rsidRPr="00F30B44">
        <w:rPr>
          <w:rFonts w:ascii="Times New Roman" w:hAnsi="Times New Roman" w:cs="Times New Roman"/>
          <w:b/>
          <w:sz w:val="24"/>
          <w:szCs w:val="24"/>
        </w:rPr>
        <w:t>zmiana sposobu świadczenia przedmiotu umowy, jeżeli:</w:t>
      </w:r>
    </w:p>
    <w:p w14:paraId="7A76864D" w14:textId="77777777" w:rsidR="00F30B44" w:rsidRPr="00F30B44" w:rsidRDefault="00F30B44" w:rsidP="00F30B44">
      <w:pPr>
        <w:pStyle w:val="Akapitzlist"/>
        <w:numPr>
          <w:ilvl w:val="0"/>
          <w:numId w:val="21"/>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w trakcie realizacji zamówienia wystąpią nieprzewidziane w dokumentacji postępowania o udzielenie zamówienia publicznego okoliczności powodujące konieczność zmiany opisu przedmiotu zamówienia, w tym w szczególności, jeżeli informacje wynikające z opisu przedmiotu zamówienia okażą się nieprawidłowe, co spowoduje konieczność zmiany opisu przedmiotu zamówienia w zakresie cech, funkcjonalności lub innych wymagań Zamawiającego, a także zmian rozwiązań technicznych, technologicznych lub materiałowych lub zaleceń Świętokrzyskiego Wojewódzkiego Konserwatora Zabytków.</w:t>
      </w:r>
    </w:p>
    <w:p w14:paraId="300B3E18" w14:textId="77777777" w:rsidR="00F30B44" w:rsidRPr="00F30B44" w:rsidRDefault="00F30B44" w:rsidP="00F30B44">
      <w:pPr>
        <w:pStyle w:val="Akapitzlist"/>
        <w:numPr>
          <w:ilvl w:val="0"/>
          <w:numId w:val="21"/>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w trakcie realizacji zamówienia konieczna okaże się zmiana opisu przedmiotu zamówienia, której wprowadzenie jest wynikiem:</w:t>
      </w:r>
    </w:p>
    <w:p w14:paraId="3A59FDF4" w14:textId="77777777" w:rsidR="00F30B44" w:rsidRPr="00F30B44" w:rsidRDefault="00F30B44" w:rsidP="00F30B44">
      <w:pPr>
        <w:spacing w:line="360" w:lineRule="auto"/>
        <w:ind w:left="708" w:firstLine="2"/>
        <w:jc w:val="both"/>
        <w:rPr>
          <w:rFonts w:ascii="Times New Roman" w:hAnsi="Times New Roman" w:cs="Times New Roman"/>
          <w:bCs/>
          <w:sz w:val="24"/>
          <w:szCs w:val="24"/>
        </w:rPr>
      </w:pPr>
      <w:r w:rsidRPr="00F30B44">
        <w:rPr>
          <w:rFonts w:ascii="Times New Roman" w:hAnsi="Times New Roman" w:cs="Times New Roman"/>
          <w:bCs/>
          <w:sz w:val="24"/>
          <w:szCs w:val="24"/>
        </w:rPr>
        <w:t xml:space="preserve">- zaprzestania korzystania z rozwiązań, materiałów lub technologii przewidzianej </w:t>
      </w:r>
      <w:r w:rsidRPr="00F30B44">
        <w:rPr>
          <w:rFonts w:ascii="Times New Roman" w:hAnsi="Times New Roman" w:cs="Times New Roman"/>
          <w:bCs/>
          <w:sz w:val="24"/>
          <w:szCs w:val="24"/>
        </w:rPr>
        <w:br/>
        <w:t>w opisie przedmiotu zamówienia lub umowie i zastąpienie dotychczasowych postanowień w tym zakresie aktualnie stosowanymi rozwiązaniami, materiałami lub technologiami;</w:t>
      </w:r>
    </w:p>
    <w:p w14:paraId="29704E50" w14:textId="77777777" w:rsidR="00F30B44" w:rsidRPr="00F30B44" w:rsidRDefault="00F30B44" w:rsidP="00F30B44">
      <w:pPr>
        <w:spacing w:line="360" w:lineRule="auto"/>
        <w:ind w:left="708" w:firstLine="2"/>
        <w:jc w:val="both"/>
        <w:rPr>
          <w:rFonts w:ascii="Times New Roman" w:hAnsi="Times New Roman" w:cs="Times New Roman"/>
          <w:bCs/>
          <w:sz w:val="24"/>
          <w:szCs w:val="24"/>
        </w:rPr>
      </w:pPr>
      <w:r w:rsidRPr="00F30B44">
        <w:rPr>
          <w:rFonts w:ascii="Times New Roman" w:hAnsi="Times New Roman" w:cs="Times New Roman"/>
          <w:bCs/>
          <w:sz w:val="24"/>
          <w:szCs w:val="24"/>
        </w:rPr>
        <w:t xml:space="preserve">- w przypadku niedostępności na rynku materiałów wskazanych w dokumentacji technicznej spowodowaną zaprzestaniem / brakiem w produkcji lub wycofaniem </w:t>
      </w:r>
      <w:r w:rsidRPr="00F30B44">
        <w:rPr>
          <w:rFonts w:ascii="Times New Roman" w:hAnsi="Times New Roman" w:cs="Times New Roman"/>
          <w:bCs/>
          <w:sz w:val="24"/>
          <w:szCs w:val="24"/>
        </w:rPr>
        <w:br/>
        <w:t>z rynku tych materiałów / zerwaniem łańcucha ich dostaw;</w:t>
      </w:r>
    </w:p>
    <w:p w14:paraId="54791047" w14:textId="77777777" w:rsidR="00F30B44" w:rsidRPr="00F30B44" w:rsidRDefault="00F30B44" w:rsidP="00F30B44">
      <w:pPr>
        <w:spacing w:line="360" w:lineRule="auto"/>
        <w:ind w:left="708" w:firstLine="2"/>
        <w:jc w:val="both"/>
        <w:rPr>
          <w:rFonts w:ascii="Times New Roman" w:hAnsi="Times New Roman" w:cs="Times New Roman"/>
          <w:bCs/>
          <w:sz w:val="24"/>
          <w:szCs w:val="24"/>
        </w:rPr>
      </w:pPr>
      <w:r w:rsidRPr="00F30B44">
        <w:rPr>
          <w:rFonts w:ascii="Times New Roman" w:hAnsi="Times New Roman" w:cs="Times New Roman"/>
          <w:bCs/>
          <w:sz w:val="24"/>
          <w:szCs w:val="24"/>
        </w:rPr>
        <w:t xml:space="preserve">- w przypadku konieczności zrealizowania usług przy zastosowaniu innych rozwiązań technicznych/technologicznych niż wskazane w dokumentacji technicznej, wynikłych </w:t>
      </w:r>
      <w:r w:rsidRPr="00F30B44">
        <w:rPr>
          <w:rFonts w:ascii="Times New Roman" w:hAnsi="Times New Roman" w:cs="Times New Roman"/>
          <w:bCs/>
          <w:sz w:val="24"/>
          <w:szCs w:val="24"/>
        </w:rPr>
        <w:lastRenderedPageBreak/>
        <w:t>na skutek dokonania poprawek i uzupełnień w dokumentacji technicznej, w sytuacji, gdyby zastosowanie przewidzianych rozwiązań groziło niewykonaniem lub wadliwym wykonaniem przedmiotu umowy;</w:t>
      </w:r>
    </w:p>
    <w:p w14:paraId="43725CFE" w14:textId="77777777" w:rsidR="00F30B44" w:rsidRPr="00F30B44" w:rsidRDefault="00F30B44" w:rsidP="00F30B44">
      <w:pPr>
        <w:spacing w:line="360" w:lineRule="auto"/>
        <w:ind w:left="708" w:firstLine="2"/>
        <w:jc w:val="both"/>
        <w:rPr>
          <w:rFonts w:ascii="Times New Roman" w:hAnsi="Times New Roman" w:cs="Times New Roman"/>
          <w:bCs/>
          <w:sz w:val="24"/>
          <w:szCs w:val="24"/>
        </w:rPr>
      </w:pPr>
      <w:r w:rsidRPr="00F30B44">
        <w:rPr>
          <w:rFonts w:ascii="Times New Roman" w:hAnsi="Times New Roman" w:cs="Times New Roman"/>
          <w:bCs/>
          <w:sz w:val="24"/>
          <w:szCs w:val="24"/>
        </w:rPr>
        <w:t>- odmienne od przyjętych w dokumentacji warunków realizacji, w szczególności istnienie nie zinwentaryzowanych lub błędnie zinwentaryzowanych obiektów</w:t>
      </w:r>
    </w:p>
    <w:p w14:paraId="15665704" w14:textId="77777777" w:rsidR="00F30B44" w:rsidRPr="00F30B44" w:rsidRDefault="00F30B44" w:rsidP="00F30B44">
      <w:pPr>
        <w:pStyle w:val="Akapitzlist"/>
        <w:numPr>
          <w:ilvl w:val="0"/>
          <w:numId w:val="10"/>
        </w:numPr>
        <w:tabs>
          <w:tab w:val="left" w:pos="709"/>
        </w:tabs>
        <w:spacing w:line="360" w:lineRule="auto"/>
        <w:ind w:left="0" w:firstLine="0"/>
        <w:jc w:val="both"/>
        <w:rPr>
          <w:rFonts w:ascii="Times New Roman" w:hAnsi="Times New Roman" w:cs="Times New Roman"/>
          <w:b/>
          <w:sz w:val="24"/>
          <w:szCs w:val="24"/>
        </w:rPr>
      </w:pPr>
      <w:r w:rsidRPr="00F30B44">
        <w:rPr>
          <w:rFonts w:ascii="Times New Roman" w:hAnsi="Times New Roman" w:cs="Times New Roman"/>
          <w:b/>
          <w:sz w:val="24"/>
          <w:szCs w:val="24"/>
        </w:rPr>
        <w:t>możliwość zmiany wynagrodzenia w stosunku do treści umowy i oferty:</w:t>
      </w:r>
    </w:p>
    <w:p w14:paraId="1224E6A9" w14:textId="77777777" w:rsidR="00F30B44" w:rsidRPr="00F30B44" w:rsidRDefault="00F30B44" w:rsidP="00F30B44">
      <w:p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Jeżeli zmiany, o których mowa poniżej, mają wpływ na wysokość wynagrodzenia, dopuszczalna jest zmiana wynagrodzenia w zakresie, w jakim zmiany te mają wpływ na wysokość wynagrodzenia Wykonawcy:</w:t>
      </w:r>
    </w:p>
    <w:p w14:paraId="2CB18955" w14:textId="77777777" w:rsidR="00F30B44" w:rsidRPr="00F30B44" w:rsidRDefault="00F30B44" w:rsidP="00F30B44">
      <w:pPr>
        <w:pStyle w:val="Akapitzlist"/>
        <w:numPr>
          <w:ilvl w:val="0"/>
          <w:numId w:val="22"/>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obniżenie wynagrodzenia Wykonawcy za stwierdzone wady przedmiotu umowy nienadające się do usunięcia, jednak nieumożliwiające użytkowania przedmiotu umowy zgodnie z przeznaczenie;</w:t>
      </w:r>
    </w:p>
    <w:p w14:paraId="31EE549A" w14:textId="77777777" w:rsidR="00F30B44" w:rsidRPr="00F30B44" w:rsidRDefault="00F30B44" w:rsidP="00F30B44">
      <w:pPr>
        <w:pStyle w:val="Akapitzlist"/>
        <w:numPr>
          <w:ilvl w:val="0"/>
          <w:numId w:val="22"/>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 xml:space="preserve">w przypadku zmiany stawki podatku od towarów i usług VAT oraz podatku akcyzowego. </w:t>
      </w:r>
    </w:p>
    <w:p w14:paraId="1F305FCE" w14:textId="77777777" w:rsidR="00F30B44" w:rsidRPr="00F30B44" w:rsidRDefault="00F30B44" w:rsidP="00F30B44">
      <w:pPr>
        <w:pStyle w:val="Akapitzlist"/>
        <w:numPr>
          <w:ilvl w:val="0"/>
          <w:numId w:val="22"/>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 xml:space="preserve">możliwość dostosowania poziomu wynagrodzenia Wykonawcy do zmieniających się okoliczności. W szczególności dotyczy to istotnego wzrostu kosztów Wykonawcy służących realizacji świadczenia, w taki sposób aby zniwelować w zakresie w jakim jest do możliwe negatywne skutki zmian, w szczególności konsekwencje związane </w:t>
      </w:r>
      <w:r w:rsidRPr="00F30B44">
        <w:rPr>
          <w:rFonts w:ascii="Times New Roman" w:hAnsi="Times New Roman" w:cs="Times New Roman"/>
          <w:bCs/>
          <w:sz w:val="24"/>
          <w:szCs w:val="24"/>
        </w:rPr>
        <w:br/>
        <w:t xml:space="preserve">z zachowaniem równowagi ekonomicznej Stron umowy. </w:t>
      </w:r>
    </w:p>
    <w:p w14:paraId="1DD81CBB" w14:textId="77777777" w:rsidR="00F30B44" w:rsidRPr="00F30B44" w:rsidRDefault="00F30B44" w:rsidP="00F30B44">
      <w:pPr>
        <w:pStyle w:val="Akapitzlist"/>
        <w:numPr>
          <w:ilvl w:val="0"/>
          <w:numId w:val="23"/>
        </w:numPr>
        <w:spacing w:line="360" w:lineRule="auto"/>
        <w:ind w:hanging="720"/>
        <w:jc w:val="both"/>
        <w:rPr>
          <w:rFonts w:ascii="Times New Roman" w:hAnsi="Times New Roman" w:cs="Times New Roman"/>
          <w:b/>
          <w:sz w:val="24"/>
          <w:szCs w:val="24"/>
        </w:rPr>
      </w:pPr>
      <w:r w:rsidRPr="00F30B44">
        <w:rPr>
          <w:rFonts w:ascii="Times New Roman" w:hAnsi="Times New Roman" w:cs="Times New Roman"/>
          <w:b/>
          <w:sz w:val="24"/>
          <w:szCs w:val="24"/>
        </w:rPr>
        <w:t>pozostałe zmiany:</w:t>
      </w:r>
    </w:p>
    <w:p w14:paraId="06D302EF" w14:textId="77777777" w:rsidR="00F30B44" w:rsidRPr="00F30B44" w:rsidRDefault="00F30B44" w:rsidP="00F30B44">
      <w:pPr>
        <w:pStyle w:val="Akapitzlist"/>
        <w:numPr>
          <w:ilvl w:val="0"/>
          <w:numId w:val="24"/>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 xml:space="preserve">wszelkie zmiany, które będą konieczne do zagwarantowania zgodności umowy </w:t>
      </w:r>
      <w:r w:rsidRPr="00F30B44">
        <w:rPr>
          <w:rFonts w:ascii="Times New Roman" w:hAnsi="Times New Roman" w:cs="Times New Roman"/>
          <w:bCs/>
          <w:sz w:val="24"/>
          <w:szCs w:val="24"/>
        </w:rPr>
        <w:br/>
        <w:t>z wchodzącymi w życie po terminie składania ofert lub po zawarciu umowy przepisami prawa;</w:t>
      </w:r>
    </w:p>
    <w:p w14:paraId="68244BDC" w14:textId="77777777" w:rsidR="00F30B44" w:rsidRPr="00F30B44" w:rsidRDefault="00F30B44" w:rsidP="00F30B44">
      <w:pPr>
        <w:pStyle w:val="Akapitzlist"/>
        <w:numPr>
          <w:ilvl w:val="0"/>
          <w:numId w:val="24"/>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zaistnienie omyłki pisarskiej lub rachunkowej bądź innej omyłki polegającej na niezgodności treści umowy z ofertą przetargową lub zaistnienie błędu edycyjnego;</w:t>
      </w:r>
    </w:p>
    <w:p w14:paraId="537F2A3C" w14:textId="77777777" w:rsidR="00F30B44" w:rsidRPr="00F30B44" w:rsidRDefault="00F30B44" w:rsidP="00F30B44">
      <w:pPr>
        <w:pStyle w:val="Akapitzlist"/>
        <w:numPr>
          <w:ilvl w:val="0"/>
          <w:numId w:val="24"/>
        </w:numPr>
        <w:spacing w:line="360" w:lineRule="auto"/>
        <w:jc w:val="both"/>
        <w:rPr>
          <w:rFonts w:ascii="Times New Roman" w:hAnsi="Times New Roman" w:cs="Times New Roman"/>
          <w:bCs/>
          <w:sz w:val="24"/>
          <w:szCs w:val="24"/>
        </w:rPr>
      </w:pPr>
      <w:r w:rsidRPr="00F30B44">
        <w:rPr>
          <w:rFonts w:ascii="Times New Roman" w:hAnsi="Times New Roman" w:cs="Times New Roman"/>
          <w:bCs/>
          <w:sz w:val="24"/>
          <w:szCs w:val="24"/>
        </w:rPr>
        <w:t xml:space="preserve"> Strony dopuszczają wprowadzenie zmian doraźnych w każdej sytuacji wzajemnie uzgodnionej.</w:t>
      </w:r>
    </w:p>
    <w:p w14:paraId="50842E8A" w14:textId="77777777" w:rsidR="00F30B44" w:rsidRPr="00F30B44" w:rsidRDefault="00F30B44" w:rsidP="00F30B44">
      <w:pPr>
        <w:pStyle w:val="Akapitzlist"/>
        <w:numPr>
          <w:ilvl w:val="0"/>
          <w:numId w:val="15"/>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Zmiana umowy nastąpić może z inicjatywy Zamawiającego albo Wykonawcy poprzez  przedstawienie drugiej stronie propozycji zmian w formie pisemnej, które powinny zawierać: opis zmiany, uzasadnienie zmiany,  koszt zmiany oraz jego wpływ na wysokość wynagrodzenia, czas wykonania zmiany oraz wpływ zmiany na termin zakończenia umowy. </w:t>
      </w:r>
    </w:p>
    <w:p w14:paraId="79FA4FCD" w14:textId="77777777" w:rsidR="00F30B44" w:rsidRPr="00F30B44" w:rsidRDefault="00F30B44" w:rsidP="00F30B44">
      <w:pPr>
        <w:pStyle w:val="Akapitzlist"/>
        <w:numPr>
          <w:ilvl w:val="0"/>
          <w:numId w:val="15"/>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Warunkiem wprowadzenia zmian do zawartej umowy będzie potwierdzenie powstałych  okoliczności w formie opisowej i właściwie umotywowanej.</w:t>
      </w:r>
    </w:p>
    <w:p w14:paraId="12D46C5A" w14:textId="77777777" w:rsidR="00F30B44" w:rsidRPr="00F30B44" w:rsidRDefault="00F30B44" w:rsidP="00F30B44">
      <w:pPr>
        <w:spacing w:line="360" w:lineRule="auto"/>
        <w:jc w:val="center"/>
        <w:rPr>
          <w:rFonts w:ascii="Times New Roman" w:hAnsi="Times New Roman" w:cs="Times New Roman"/>
          <w:sz w:val="24"/>
          <w:szCs w:val="24"/>
        </w:rPr>
      </w:pPr>
    </w:p>
    <w:p w14:paraId="7A4D7C5A"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lastRenderedPageBreak/>
        <w:t>§ 11</w:t>
      </w:r>
    </w:p>
    <w:p w14:paraId="09A889BA"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 xml:space="preserve">Sposób porozumiewania się, przedstawiciele stron  </w:t>
      </w:r>
    </w:p>
    <w:p w14:paraId="21B84FF5" w14:textId="77777777" w:rsidR="00F30B44" w:rsidRPr="00F30B44" w:rsidRDefault="00F30B44" w:rsidP="00F30B44">
      <w:pPr>
        <w:pStyle w:val="Akapitzlist"/>
        <w:numPr>
          <w:ilvl w:val="0"/>
          <w:numId w:val="17"/>
        </w:numPr>
        <w:tabs>
          <w:tab w:val="left" w:pos="709"/>
        </w:tabs>
        <w:spacing w:line="360" w:lineRule="auto"/>
        <w:ind w:left="0" w:firstLine="0"/>
        <w:rPr>
          <w:rFonts w:ascii="Times New Roman" w:hAnsi="Times New Roman" w:cs="Times New Roman"/>
          <w:bCs/>
          <w:sz w:val="24"/>
          <w:szCs w:val="24"/>
        </w:rPr>
      </w:pPr>
      <w:r w:rsidRPr="00F30B44">
        <w:rPr>
          <w:rFonts w:ascii="Times New Roman" w:hAnsi="Times New Roman" w:cs="Times New Roman"/>
          <w:bCs/>
          <w:sz w:val="24"/>
          <w:szCs w:val="24"/>
        </w:rPr>
        <w:t xml:space="preserve">Strony zgodnie oświadczają, że wszelka korespondencja pomiędzy nimi winna być kierowana na adresy wskazane w nagłówku umowy. </w:t>
      </w:r>
    </w:p>
    <w:p w14:paraId="36E02400" w14:textId="77777777" w:rsidR="00F30B44" w:rsidRPr="00F30B44" w:rsidRDefault="00F30B44" w:rsidP="00F30B44">
      <w:pPr>
        <w:pStyle w:val="Akapitzlist"/>
        <w:numPr>
          <w:ilvl w:val="0"/>
          <w:numId w:val="17"/>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W razie zmiany adresu do korespondencji każda ze stron zobowiązuje się zawiadomić drugą pisemnie o nowym adresie pod rygorem przyjęcia, że korespondencja kierowana na adres dotychczasowy została skutecznie doręczona.</w:t>
      </w:r>
    </w:p>
    <w:p w14:paraId="4FD1DE1A" w14:textId="291F2001" w:rsidR="00F30B44" w:rsidRPr="00F30B44" w:rsidRDefault="00F30B44" w:rsidP="00F30B44">
      <w:pPr>
        <w:pStyle w:val="Akapitzlist"/>
        <w:numPr>
          <w:ilvl w:val="0"/>
          <w:numId w:val="17"/>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Przedstawicielem Zamawiającego uprawnionym do kontaktów z Wykonawcą </w:t>
      </w:r>
      <w:r w:rsidRPr="00F30B44">
        <w:rPr>
          <w:rFonts w:ascii="Times New Roman" w:hAnsi="Times New Roman" w:cs="Times New Roman"/>
          <w:bCs/>
          <w:sz w:val="24"/>
          <w:szCs w:val="24"/>
        </w:rPr>
        <w:br/>
        <w:t xml:space="preserve">w sprawie realizacji robót objętych umową jest ks. </w:t>
      </w:r>
      <w:r w:rsidR="00A81E9E">
        <w:rPr>
          <w:rFonts w:ascii="Times New Roman" w:hAnsi="Times New Roman" w:cs="Times New Roman"/>
          <w:bCs/>
          <w:sz w:val="24"/>
          <w:szCs w:val="24"/>
        </w:rPr>
        <w:t xml:space="preserve">…………… </w:t>
      </w:r>
      <w:r w:rsidRPr="00F30B44">
        <w:rPr>
          <w:rFonts w:ascii="Times New Roman" w:hAnsi="Times New Roman" w:cs="Times New Roman"/>
          <w:bCs/>
          <w:sz w:val="24"/>
          <w:szCs w:val="24"/>
        </w:rPr>
        <w:t xml:space="preserve">tel. …………. lub osoba przez niego upoważniona. </w:t>
      </w:r>
    </w:p>
    <w:p w14:paraId="41427DF0" w14:textId="77777777" w:rsidR="00F30B44" w:rsidRPr="00F30B44" w:rsidRDefault="00F30B44" w:rsidP="00F30B44">
      <w:pPr>
        <w:pStyle w:val="Akapitzlist"/>
        <w:numPr>
          <w:ilvl w:val="0"/>
          <w:numId w:val="17"/>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Przedstawicielem Wykonawcy upoważnionym do reprezentowania Wykonawcy w ramach realizacji umowy, w tym do składania wiążących oświadczeń woli i wiedzy, a także ustaleń co do terminów i sposobu wykonania jest ……………… tel. …………………, e-mail: ………….. </w:t>
      </w:r>
    </w:p>
    <w:p w14:paraId="2EE628A5" w14:textId="7A693298" w:rsidR="00F30B44" w:rsidRPr="00F30B44" w:rsidRDefault="00F30B44" w:rsidP="00F30B44">
      <w:pPr>
        <w:pStyle w:val="Akapitzlist"/>
        <w:numPr>
          <w:ilvl w:val="0"/>
          <w:numId w:val="17"/>
        </w:numPr>
        <w:tabs>
          <w:tab w:val="left" w:pos="709"/>
        </w:tabs>
        <w:spacing w:line="360" w:lineRule="auto"/>
        <w:ind w:left="0" w:firstLine="0"/>
        <w:jc w:val="both"/>
        <w:rPr>
          <w:rFonts w:ascii="Times New Roman" w:hAnsi="Times New Roman" w:cs="Times New Roman"/>
          <w:bCs/>
          <w:sz w:val="24"/>
          <w:szCs w:val="24"/>
        </w:rPr>
      </w:pPr>
      <w:r w:rsidRPr="00F30B44">
        <w:rPr>
          <w:rFonts w:ascii="Times New Roman" w:hAnsi="Times New Roman" w:cs="Times New Roman"/>
          <w:bCs/>
          <w:sz w:val="24"/>
          <w:szCs w:val="24"/>
        </w:rPr>
        <w:t xml:space="preserve">Wykonawca ustanawia osobę kierująca pracami konserwatorskimi </w:t>
      </w:r>
      <w:r w:rsidRPr="00F30B44">
        <w:rPr>
          <w:rFonts w:ascii="Times New Roman" w:hAnsi="Times New Roman" w:cs="Times New Roman"/>
          <w:bCs/>
          <w:sz w:val="24"/>
          <w:szCs w:val="24"/>
        </w:rPr>
        <w:br/>
        <w:t>i restauratorskimi ………………………………. (osoba posiadająca</w:t>
      </w:r>
      <w:r w:rsidRPr="00F30B44">
        <w:rPr>
          <w:rFonts w:ascii="Times New Roman" w:hAnsi="Times New Roman" w:cs="Times New Roman"/>
          <w:sz w:val="24"/>
          <w:szCs w:val="24"/>
        </w:rPr>
        <w:t xml:space="preserve"> </w:t>
      </w:r>
      <w:r w:rsidRPr="00F30B44">
        <w:rPr>
          <w:rFonts w:ascii="Times New Roman" w:hAnsi="Times New Roman" w:cs="Times New Roman"/>
          <w:bCs/>
          <w:sz w:val="24"/>
          <w:szCs w:val="24"/>
        </w:rPr>
        <w:t>kwalifikacje, o których mowa w art. 37a ustawy o ochronie zabytków)</w:t>
      </w:r>
    </w:p>
    <w:p w14:paraId="4EB20E38" w14:textId="77777777" w:rsidR="00F30B44" w:rsidRPr="00F30B44" w:rsidRDefault="00F30B44" w:rsidP="00F30B44">
      <w:pPr>
        <w:spacing w:line="360" w:lineRule="auto"/>
        <w:jc w:val="center"/>
        <w:rPr>
          <w:rFonts w:ascii="Times New Roman" w:hAnsi="Times New Roman" w:cs="Times New Roman"/>
          <w:b/>
          <w:sz w:val="24"/>
          <w:szCs w:val="24"/>
        </w:rPr>
      </w:pPr>
    </w:p>
    <w:p w14:paraId="1FD850BD"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 12</w:t>
      </w:r>
    </w:p>
    <w:p w14:paraId="489E26B2"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Wierzytelności</w:t>
      </w:r>
    </w:p>
    <w:p w14:paraId="763F51CD" w14:textId="77777777" w:rsidR="00F30B44" w:rsidRPr="00F30B44" w:rsidRDefault="00F30B44" w:rsidP="00E1381B">
      <w:pPr>
        <w:spacing w:line="360" w:lineRule="auto"/>
        <w:ind w:firstLine="708"/>
        <w:jc w:val="both"/>
        <w:rPr>
          <w:rFonts w:ascii="Times New Roman" w:hAnsi="Times New Roman" w:cs="Times New Roman"/>
          <w:sz w:val="24"/>
          <w:szCs w:val="24"/>
        </w:rPr>
      </w:pPr>
      <w:r w:rsidRPr="00F30B44">
        <w:rPr>
          <w:rFonts w:ascii="Times New Roman" w:hAnsi="Times New Roman" w:cs="Times New Roman"/>
          <w:sz w:val="24"/>
          <w:szCs w:val="24"/>
        </w:rPr>
        <w:t>Wykonawca nie może przenieść wierzytelności wynikających z niniejszej umowy na osobę trzecią bez uprzedniej zgody Zamawiającego, wyrażonej w formie pisemnej pod rygorem nieważności.</w:t>
      </w:r>
    </w:p>
    <w:p w14:paraId="5C22A2CE" w14:textId="77777777" w:rsidR="00E1381B" w:rsidRDefault="00E1381B" w:rsidP="00F30B44">
      <w:pPr>
        <w:spacing w:line="360" w:lineRule="auto"/>
        <w:jc w:val="center"/>
        <w:rPr>
          <w:rFonts w:ascii="Times New Roman" w:hAnsi="Times New Roman" w:cs="Times New Roman"/>
          <w:b/>
          <w:sz w:val="24"/>
          <w:szCs w:val="24"/>
        </w:rPr>
      </w:pPr>
    </w:p>
    <w:p w14:paraId="76322F30" w14:textId="30C6F7F1"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 13</w:t>
      </w:r>
    </w:p>
    <w:p w14:paraId="7E493F3E"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Polubowne rozwiązywanie sporów</w:t>
      </w:r>
    </w:p>
    <w:p w14:paraId="5B0C22A3" w14:textId="77777777" w:rsidR="00F30B44" w:rsidRPr="00F30B44" w:rsidRDefault="00F30B44" w:rsidP="00F30B44">
      <w:pPr>
        <w:pStyle w:val="Akapitzlist"/>
        <w:numPr>
          <w:ilvl w:val="3"/>
          <w:numId w:val="5"/>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 xml:space="preserve">W przypadku zaistnienia pomiędzy stronami sporu wynikającego z umowy lub pozostającego w związku z umową, dla którego możliwe jest zawarcie ugody, strony zobowiązują się do jego rozwiązania w drodze mediacji. </w:t>
      </w:r>
    </w:p>
    <w:p w14:paraId="7B999D74" w14:textId="77777777" w:rsidR="00F30B44" w:rsidRPr="00F30B44" w:rsidRDefault="00F30B44" w:rsidP="00F30B44">
      <w:pPr>
        <w:pStyle w:val="Akapitzlist"/>
        <w:numPr>
          <w:ilvl w:val="3"/>
          <w:numId w:val="5"/>
        </w:numPr>
        <w:tabs>
          <w:tab w:val="left" w:pos="0"/>
          <w:tab w:val="left" w:pos="709"/>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Mediacja prowadzona będzie przez Mediatorów Stałych Sądu Polubownego przy Prokuratorii Generalnej Rzeczypospolitej Polskiej zgodnie z Regulaminem tego Sądu.</w:t>
      </w:r>
    </w:p>
    <w:p w14:paraId="4F3A6DF7"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 14</w:t>
      </w:r>
    </w:p>
    <w:p w14:paraId="0F997C44" w14:textId="77777777" w:rsidR="00F30B44" w:rsidRPr="00F30B44" w:rsidRDefault="00F30B44" w:rsidP="00F30B44">
      <w:pPr>
        <w:spacing w:line="360" w:lineRule="auto"/>
        <w:jc w:val="center"/>
        <w:rPr>
          <w:rFonts w:ascii="Times New Roman" w:hAnsi="Times New Roman" w:cs="Times New Roman"/>
          <w:b/>
          <w:sz w:val="24"/>
          <w:szCs w:val="24"/>
        </w:rPr>
      </w:pPr>
      <w:r w:rsidRPr="00F30B44">
        <w:rPr>
          <w:rFonts w:ascii="Times New Roman" w:hAnsi="Times New Roman" w:cs="Times New Roman"/>
          <w:b/>
          <w:sz w:val="24"/>
          <w:szCs w:val="24"/>
        </w:rPr>
        <w:t>Postanowienia końcowe</w:t>
      </w:r>
    </w:p>
    <w:p w14:paraId="0E4106E3" w14:textId="77777777" w:rsidR="00F30B44" w:rsidRPr="00F30B44" w:rsidRDefault="00F30B44" w:rsidP="00F30B44">
      <w:pPr>
        <w:numPr>
          <w:ilvl w:val="0"/>
          <w:numId w:val="25"/>
        </w:numPr>
        <w:spacing w:line="360" w:lineRule="auto"/>
        <w:ind w:right="49"/>
        <w:jc w:val="both"/>
        <w:rPr>
          <w:rFonts w:ascii="Times New Roman" w:hAnsi="Times New Roman" w:cs="Times New Roman"/>
          <w:sz w:val="24"/>
          <w:szCs w:val="24"/>
        </w:rPr>
      </w:pPr>
      <w:r w:rsidRPr="00F30B44">
        <w:rPr>
          <w:rFonts w:ascii="Times New Roman" w:hAnsi="Times New Roman" w:cs="Times New Roman"/>
          <w:sz w:val="24"/>
          <w:szCs w:val="24"/>
        </w:rPr>
        <w:lastRenderedPageBreak/>
        <w:t xml:space="preserve">Strony umowy zobowiązują się do poddania ewentualnych sporów w relacjach pomiędzy Zamawiającym i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w:t>
      </w:r>
    </w:p>
    <w:p w14:paraId="6FB1DF32" w14:textId="77777777" w:rsidR="00F30B44" w:rsidRPr="00F30B44" w:rsidRDefault="00F30B44" w:rsidP="00F30B44">
      <w:pPr>
        <w:numPr>
          <w:ilvl w:val="0"/>
          <w:numId w:val="25"/>
        </w:numPr>
        <w:spacing w:line="360" w:lineRule="auto"/>
        <w:ind w:right="49"/>
        <w:jc w:val="both"/>
        <w:rPr>
          <w:rFonts w:ascii="Times New Roman" w:hAnsi="Times New Roman" w:cs="Times New Roman"/>
          <w:sz w:val="24"/>
          <w:szCs w:val="24"/>
        </w:rPr>
      </w:pPr>
      <w:r w:rsidRPr="00F30B44">
        <w:rPr>
          <w:rFonts w:ascii="Times New Roman" w:hAnsi="Times New Roman" w:cs="Times New Roman"/>
          <w:sz w:val="24"/>
          <w:szCs w:val="24"/>
        </w:rPr>
        <w:t xml:space="preserve">W przypadku braku porozumienia, poprzez rozwiązanie o którym mowa w ust. 1, spory wynikające w związku z realizacją niniejszej umowy będą rozstrzygane przez sąd właściwy dla siedziby Zamawiającego. </w:t>
      </w:r>
    </w:p>
    <w:p w14:paraId="15CC6BDD" w14:textId="77777777" w:rsidR="00F30B44" w:rsidRPr="00F30B44" w:rsidRDefault="00F30B44" w:rsidP="00F30B44">
      <w:pPr>
        <w:numPr>
          <w:ilvl w:val="0"/>
          <w:numId w:val="25"/>
        </w:numPr>
        <w:spacing w:line="360" w:lineRule="auto"/>
        <w:ind w:right="49"/>
        <w:jc w:val="both"/>
        <w:rPr>
          <w:rFonts w:ascii="Times New Roman" w:hAnsi="Times New Roman" w:cs="Times New Roman"/>
          <w:sz w:val="24"/>
          <w:szCs w:val="24"/>
        </w:rPr>
      </w:pPr>
      <w:r w:rsidRPr="00F30B44">
        <w:rPr>
          <w:rFonts w:ascii="Times New Roman" w:hAnsi="Times New Roman" w:cs="Times New Roman"/>
          <w:sz w:val="24"/>
          <w:szCs w:val="24"/>
        </w:rPr>
        <w:t xml:space="preserve">W sprawach nieuregulowanych niniejszą umową będą miały zastosowanie właściwe przepisy ustawy Prawo zamówień publicznych, ustawy Prawo budowlane oraz Kodeksu Cywilnego. </w:t>
      </w:r>
    </w:p>
    <w:p w14:paraId="5E52C9EF" w14:textId="77777777" w:rsidR="00F30B44" w:rsidRPr="00F30B44" w:rsidRDefault="00F30B44" w:rsidP="00F30B44">
      <w:pPr>
        <w:numPr>
          <w:ilvl w:val="0"/>
          <w:numId w:val="25"/>
        </w:numPr>
        <w:spacing w:line="360" w:lineRule="auto"/>
        <w:ind w:right="49"/>
        <w:jc w:val="both"/>
        <w:rPr>
          <w:rFonts w:ascii="Times New Roman" w:hAnsi="Times New Roman" w:cs="Times New Roman"/>
          <w:sz w:val="24"/>
          <w:szCs w:val="24"/>
        </w:rPr>
      </w:pPr>
      <w:r w:rsidRPr="00F30B44">
        <w:rPr>
          <w:rFonts w:ascii="Times New Roman" w:hAnsi="Times New Roman" w:cs="Times New Roman"/>
          <w:sz w:val="24"/>
          <w:szCs w:val="24"/>
        </w:rPr>
        <w:t xml:space="preserve">Strony umowy zobowiązują się do niezwłocznego powiadomienia o każdej zmianie adresu lub numeru telefonu.  W przypadku niezrealizowania tego zobowiązania, pisma skierowane pod adres wskazany w niniejszej umowie uważa się za skutecznie doręczone.  </w:t>
      </w:r>
    </w:p>
    <w:p w14:paraId="2919CF0F" w14:textId="77777777" w:rsidR="00F30B44" w:rsidRPr="00F30B44" w:rsidRDefault="00F30B44" w:rsidP="00F30B44">
      <w:pPr>
        <w:numPr>
          <w:ilvl w:val="0"/>
          <w:numId w:val="25"/>
        </w:numPr>
        <w:spacing w:line="360" w:lineRule="auto"/>
        <w:ind w:right="49"/>
        <w:jc w:val="both"/>
        <w:rPr>
          <w:rFonts w:ascii="Times New Roman" w:hAnsi="Times New Roman" w:cs="Times New Roman"/>
          <w:sz w:val="24"/>
          <w:szCs w:val="24"/>
        </w:rPr>
      </w:pPr>
      <w:r w:rsidRPr="00F30B44">
        <w:rPr>
          <w:rFonts w:ascii="Times New Roman" w:hAnsi="Times New Roman" w:cs="Times New Roman"/>
          <w:sz w:val="24"/>
          <w:szCs w:val="24"/>
        </w:rPr>
        <w:t xml:space="preserve">Umowę sporządzono w dwóch jednobrzmiących egzemplarzach, po jednym dla każdej ze stron. </w:t>
      </w:r>
    </w:p>
    <w:p w14:paraId="5E29483E" w14:textId="77777777" w:rsidR="00F30B44" w:rsidRPr="00F30B44" w:rsidRDefault="00F30B44" w:rsidP="00F30B44">
      <w:pPr>
        <w:numPr>
          <w:ilvl w:val="0"/>
          <w:numId w:val="25"/>
        </w:numPr>
        <w:spacing w:line="360" w:lineRule="auto"/>
        <w:ind w:right="49"/>
        <w:jc w:val="both"/>
        <w:rPr>
          <w:rFonts w:ascii="Times New Roman" w:hAnsi="Times New Roman" w:cs="Times New Roman"/>
          <w:sz w:val="24"/>
          <w:szCs w:val="24"/>
        </w:rPr>
      </w:pPr>
      <w:r w:rsidRPr="00F30B44">
        <w:rPr>
          <w:rFonts w:ascii="Times New Roman" w:hAnsi="Times New Roman" w:cs="Times New Roman"/>
          <w:sz w:val="24"/>
          <w:szCs w:val="24"/>
        </w:rPr>
        <w:t xml:space="preserve">Umowa wchodzi w życie z dniem jej podpisania. </w:t>
      </w:r>
    </w:p>
    <w:p w14:paraId="70C54B89" w14:textId="77777777" w:rsidR="00F30B44" w:rsidRPr="00F30B44" w:rsidRDefault="00F30B44" w:rsidP="00F30B44">
      <w:pPr>
        <w:pStyle w:val="Akapitzlist"/>
        <w:numPr>
          <w:ilvl w:val="0"/>
          <w:numId w:val="25"/>
        </w:numPr>
        <w:tabs>
          <w:tab w:val="left" w:pos="567"/>
        </w:tabs>
        <w:spacing w:line="360" w:lineRule="auto"/>
        <w:ind w:left="0" w:firstLine="0"/>
        <w:jc w:val="both"/>
        <w:rPr>
          <w:rFonts w:ascii="Times New Roman" w:hAnsi="Times New Roman" w:cs="Times New Roman"/>
          <w:sz w:val="24"/>
          <w:szCs w:val="24"/>
        </w:rPr>
      </w:pPr>
      <w:r w:rsidRPr="00F30B44">
        <w:rPr>
          <w:rFonts w:ascii="Times New Roman" w:hAnsi="Times New Roman" w:cs="Times New Roman"/>
          <w:sz w:val="24"/>
          <w:szCs w:val="24"/>
        </w:rPr>
        <w:t>Integralną częścią umowy jest Opis Przedmiotu Zamówienia (OPZ), oferta Wykonawcy.</w:t>
      </w:r>
    </w:p>
    <w:p w14:paraId="5BEFBEE1" w14:textId="77777777" w:rsidR="00F30B44" w:rsidRPr="00F30B44" w:rsidRDefault="00F30B44" w:rsidP="00F30B44">
      <w:pPr>
        <w:spacing w:line="360" w:lineRule="auto"/>
        <w:jc w:val="both"/>
        <w:rPr>
          <w:rFonts w:ascii="Times New Roman" w:hAnsi="Times New Roman" w:cs="Times New Roman"/>
          <w:sz w:val="24"/>
          <w:szCs w:val="24"/>
        </w:rPr>
      </w:pPr>
    </w:p>
    <w:p w14:paraId="177A9E2C" w14:textId="77777777" w:rsidR="00F30B44" w:rsidRPr="00F30B44" w:rsidRDefault="00F30B44" w:rsidP="00F30B44">
      <w:pPr>
        <w:tabs>
          <w:tab w:val="left" w:pos="567"/>
        </w:tabs>
        <w:suppressAutoHyphens/>
        <w:spacing w:line="360" w:lineRule="auto"/>
        <w:jc w:val="both"/>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30B44" w:rsidRPr="00F30B44" w14:paraId="27557E37" w14:textId="77777777" w:rsidTr="00E1381B">
        <w:tc>
          <w:tcPr>
            <w:tcW w:w="4536" w:type="dxa"/>
          </w:tcPr>
          <w:p w14:paraId="1EE9F8CA" w14:textId="4A3F3196" w:rsidR="00F30B44" w:rsidRPr="00E1381B" w:rsidRDefault="00F30B44" w:rsidP="00E1381B">
            <w:pPr>
              <w:tabs>
                <w:tab w:val="left" w:pos="567"/>
              </w:tabs>
              <w:suppressAutoHyphens/>
              <w:spacing w:line="360" w:lineRule="auto"/>
              <w:jc w:val="center"/>
              <w:rPr>
                <w:rFonts w:ascii="Times New Roman" w:hAnsi="Times New Roman" w:cs="Times New Roman"/>
                <w:b/>
                <w:bCs/>
                <w:sz w:val="24"/>
                <w:szCs w:val="24"/>
              </w:rPr>
            </w:pPr>
            <w:r w:rsidRPr="00E1381B">
              <w:rPr>
                <w:rFonts w:ascii="Times New Roman" w:hAnsi="Times New Roman" w:cs="Times New Roman"/>
                <w:b/>
                <w:bCs/>
                <w:sz w:val="24"/>
                <w:szCs w:val="24"/>
              </w:rPr>
              <w:t>Zamawiający</w:t>
            </w:r>
          </w:p>
        </w:tc>
        <w:tc>
          <w:tcPr>
            <w:tcW w:w="4536" w:type="dxa"/>
          </w:tcPr>
          <w:p w14:paraId="23DE6F03" w14:textId="48A3AD61" w:rsidR="00F30B44" w:rsidRPr="00E1381B" w:rsidRDefault="00F30B44" w:rsidP="00E1381B">
            <w:pPr>
              <w:tabs>
                <w:tab w:val="left" w:pos="567"/>
              </w:tabs>
              <w:suppressAutoHyphens/>
              <w:spacing w:line="360" w:lineRule="auto"/>
              <w:jc w:val="center"/>
              <w:rPr>
                <w:rFonts w:ascii="Times New Roman" w:hAnsi="Times New Roman" w:cs="Times New Roman"/>
                <w:b/>
                <w:bCs/>
                <w:sz w:val="24"/>
                <w:szCs w:val="24"/>
              </w:rPr>
            </w:pPr>
            <w:r w:rsidRPr="00E1381B">
              <w:rPr>
                <w:rFonts w:ascii="Times New Roman" w:hAnsi="Times New Roman" w:cs="Times New Roman"/>
                <w:b/>
                <w:bCs/>
                <w:sz w:val="24"/>
                <w:szCs w:val="24"/>
              </w:rPr>
              <w:t>Wykonawca</w:t>
            </w:r>
          </w:p>
        </w:tc>
      </w:tr>
      <w:tr w:rsidR="00F30B44" w:rsidRPr="00F30B44" w14:paraId="2CD05001" w14:textId="77777777" w:rsidTr="00E1381B">
        <w:tc>
          <w:tcPr>
            <w:tcW w:w="4536" w:type="dxa"/>
          </w:tcPr>
          <w:p w14:paraId="15D7B955" w14:textId="3E2C6822" w:rsidR="00F30B44" w:rsidRPr="00F30B44" w:rsidRDefault="00F30B44" w:rsidP="00F30B44">
            <w:pPr>
              <w:tabs>
                <w:tab w:val="left" w:pos="567"/>
              </w:tabs>
              <w:suppressAutoHyphens/>
              <w:spacing w:line="360" w:lineRule="auto"/>
              <w:jc w:val="center"/>
              <w:rPr>
                <w:rFonts w:ascii="Times New Roman" w:hAnsi="Times New Roman" w:cs="Times New Roman"/>
                <w:sz w:val="24"/>
                <w:szCs w:val="24"/>
              </w:rPr>
            </w:pPr>
          </w:p>
        </w:tc>
        <w:tc>
          <w:tcPr>
            <w:tcW w:w="4536" w:type="dxa"/>
          </w:tcPr>
          <w:p w14:paraId="0FEDB1F2" w14:textId="37CC92E7" w:rsidR="00F30B44" w:rsidRPr="00F30B44" w:rsidRDefault="00F30B44" w:rsidP="00F30B44">
            <w:pPr>
              <w:tabs>
                <w:tab w:val="left" w:pos="567"/>
              </w:tabs>
              <w:suppressAutoHyphens/>
              <w:spacing w:line="360" w:lineRule="auto"/>
              <w:jc w:val="center"/>
              <w:rPr>
                <w:rFonts w:ascii="Times New Roman" w:hAnsi="Times New Roman" w:cs="Times New Roman"/>
                <w:sz w:val="24"/>
                <w:szCs w:val="24"/>
              </w:rPr>
            </w:pPr>
          </w:p>
        </w:tc>
      </w:tr>
    </w:tbl>
    <w:p w14:paraId="4E9A0DF4" w14:textId="77777777" w:rsidR="00F30B44" w:rsidRPr="00F30B44" w:rsidRDefault="00F30B44" w:rsidP="00F30B44">
      <w:pPr>
        <w:pStyle w:val="Akapitzlist"/>
        <w:tabs>
          <w:tab w:val="left" w:pos="709"/>
          <w:tab w:val="left" w:pos="3850"/>
        </w:tabs>
        <w:spacing w:line="360" w:lineRule="auto"/>
        <w:ind w:left="0"/>
        <w:jc w:val="both"/>
        <w:rPr>
          <w:rFonts w:ascii="Times New Roman" w:eastAsia="Tahoma" w:hAnsi="Times New Roman" w:cs="Times New Roman"/>
          <w:bCs/>
          <w:kern w:val="1"/>
          <w:sz w:val="24"/>
          <w:szCs w:val="24"/>
          <w:lang w:eastAsia="hi-IN" w:bidi="hi-IN"/>
        </w:rPr>
      </w:pPr>
    </w:p>
    <w:p w14:paraId="2E3B54D6" w14:textId="77777777" w:rsidR="000412D0" w:rsidRPr="00F30B44" w:rsidRDefault="000412D0" w:rsidP="00F30B44">
      <w:pPr>
        <w:spacing w:line="360" w:lineRule="auto"/>
        <w:rPr>
          <w:rFonts w:ascii="Times New Roman" w:hAnsi="Times New Roman" w:cs="Times New Roman"/>
          <w:sz w:val="24"/>
          <w:szCs w:val="24"/>
        </w:rPr>
      </w:pPr>
    </w:p>
    <w:sectPr w:rsidR="000412D0" w:rsidRPr="00F30B44" w:rsidSect="003B238E">
      <w:headerReference w:type="default" r:id="rId7"/>
      <w:footerReference w:type="default" r:id="rId8"/>
      <w:headerReference w:type="first" r:id="rId9"/>
      <w:footerReference w:type="first" r:id="rId10"/>
      <w:pgSz w:w="11906" w:h="16838" w:code="9"/>
      <w:pgMar w:top="1417" w:right="1417" w:bottom="1417" w:left="1417"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BF4E" w14:textId="77777777" w:rsidR="004B0C12" w:rsidRDefault="004B0C12">
      <w:r>
        <w:separator/>
      </w:r>
    </w:p>
  </w:endnote>
  <w:endnote w:type="continuationSeparator" w:id="0">
    <w:p w14:paraId="2F45BEDC" w14:textId="77777777" w:rsidR="004B0C12" w:rsidRDefault="004B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1086"/>
      <w:gridCol w:w="4956"/>
    </w:tblGrid>
    <w:tr w:rsidR="00340A4C" w14:paraId="0FC758CA" w14:textId="77777777" w:rsidTr="00246E52">
      <w:tc>
        <w:tcPr>
          <w:tcW w:w="2311" w:type="dxa"/>
        </w:tcPr>
        <w:p w14:paraId="00560163" w14:textId="77777777" w:rsidR="00164065" w:rsidRDefault="00164065" w:rsidP="00340A4C">
          <w:pPr>
            <w:jc w:val="center"/>
          </w:pPr>
        </w:p>
      </w:tc>
      <w:tc>
        <w:tcPr>
          <w:tcW w:w="1086" w:type="dxa"/>
        </w:tcPr>
        <w:p w14:paraId="7E7FD4C1" w14:textId="77777777" w:rsidR="00164065" w:rsidRDefault="00164065" w:rsidP="00340A4C"/>
      </w:tc>
      <w:tc>
        <w:tcPr>
          <w:tcW w:w="4956" w:type="dxa"/>
        </w:tcPr>
        <w:p w14:paraId="0911ED40" w14:textId="77777777" w:rsidR="00164065" w:rsidRPr="000F2DF9" w:rsidRDefault="00164065" w:rsidP="00340A4C">
          <w:pPr>
            <w:rPr>
              <w:rFonts w:ascii="Arial" w:hAnsi="Arial" w:cs="Arial"/>
            </w:rPr>
          </w:pPr>
        </w:p>
      </w:tc>
    </w:tr>
  </w:tbl>
  <w:p w14:paraId="6DA5FB1F" w14:textId="77777777" w:rsidR="00164065" w:rsidRDefault="001640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086"/>
      <w:gridCol w:w="4956"/>
    </w:tblGrid>
    <w:tr w:rsidR="00340A4C" w14:paraId="3243413B" w14:textId="77777777" w:rsidTr="00F03754">
      <w:tc>
        <w:tcPr>
          <w:tcW w:w="3020" w:type="dxa"/>
        </w:tcPr>
        <w:p w14:paraId="0C9021E7" w14:textId="77777777" w:rsidR="00164065" w:rsidRDefault="00164065" w:rsidP="00340A4C">
          <w:pPr>
            <w:jc w:val="center"/>
          </w:pPr>
        </w:p>
      </w:tc>
      <w:tc>
        <w:tcPr>
          <w:tcW w:w="1086" w:type="dxa"/>
        </w:tcPr>
        <w:p w14:paraId="10715ECE" w14:textId="77777777" w:rsidR="00164065" w:rsidRDefault="00164065" w:rsidP="00340A4C"/>
      </w:tc>
      <w:tc>
        <w:tcPr>
          <w:tcW w:w="4956" w:type="dxa"/>
        </w:tcPr>
        <w:p w14:paraId="684ECE0A" w14:textId="77777777" w:rsidR="00164065" w:rsidRPr="000F2DF9" w:rsidRDefault="00164065" w:rsidP="00340A4C">
          <w:pPr>
            <w:rPr>
              <w:rFonts w:ascii="Arial" w:hAnsi="Arial" w:cs="Arial"/>
            </w:rPr>
          </w:pPr>
        </w:p>
      </w:tc>
    </w:tr>
  </w:tbl>
  <w:p w14:paraId="592A47FA" w14:textId="77777777" w:rsidR="00164065" w:rsidRDefault="001640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6833" w14:textId="77777777" w:rsidR="004B0C12" w:rsidRDefault="004B0C12">
      <w:r>
        <w:separator/>
      </w:r>
    </w:p>
  </w:footnote>
  <w:footnote w:type="continuationSeparator" w:id="0">
    <w:p w14:paraId="5B040925" w14:textId="77777777" w:rsidR="004B0C12" w:rsidRDefault="004B0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3072" w14:textId="77777777" w:rsidR="00164065" w:rsidRPr="000E7194" w:rsidRDefault="00164065" w:rsidP="007217FD">
    <w:pPr>
      <w:pStyle w:val="Nagwek"/>
      <w:rPr>
        <w:sz w:val="2"/>
        <w:szCs w:val="2"/>
      </w:rPr>
    </w:pPr>
  </w:p>
  <w:p w14:paraId="794D40FB" w14:textId="77777777" w:rsidR="00164065" w:rsidRDefault="00164065">
    <w:pPr>
      <w:pStyle w:val="Nagwek"/>
      <w:rPr>
        <w:sz w:val="2"/>
        <w:szCs w:val="2"/>
      </w:rPr>
    </w:pPr>
  </w:p>
  <w:p w14:paraId="23C2C689" w14:textId="77777777" w:rsidR="00164065" w:rsidRDefault="00164065">
    <w:pPr>
      <w:pStyle w:val="Nagwek"/>
      <w:rPr>
        <w:sz w:val="2"/>
        <w:szCs w:val="2"/>
      </w:rPr>
    </w:pPr>
  </w:p>
  <w:p w14:paraId="0247383C" w14:textId="77777777" w:rsidR="00164065" w:rsidRDefault="00164065">
    <w:pPr>
      <w:pStyle w:val="Nagwek"/>
      <w:rPr>
        <w:sz w:val="2"/>
        <w:szCs w:val="2"/>
      </w:rPr>
    </w:pPr>
  </w:p>
  <w:p w14:paraId="01450DB3" w14:textId="77777777" w:rsidR="00164065" w:rsidRPr="007217FD" w:rsidRDefault="00164065">
    <w:pPr>
      <w:pStyle w:val="Nagwek"/>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C0B3" w14:textId="77777777" w:rsidR="00164065" w:rsidRDefault="00000000">
    <w:pPr>
      <w:pStyle w:val="Nagwek"/>
    </w:pPr>
    <w:r w:rsidRPr="004D2BB5">
      <w:rPr>
        <w:noProof/>
      </w:rPr>
      <w:drawing>
        <wp:inline distT="0" distB="0" distL="0" distR="0" wp14:anchorId="28F4F105" wp14:editId="57CF21EF">
          <wp:extent cx="5754370" cy="11588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1158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9A3"/>
    <w:multiLevelType w:val="hybridMultilevel"/>
    <w:tmpl w:val="23FCF7F6"/>
    <w:lvl w:ilvl="0" w:tplc="E2DA76A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40C15"/>
    <w:multiLevelType w:val="hybridMultilevel"/>
    <w:tmpl w:val="D528ED9A"/>
    <w:lvl w:ilvl="0" w:tplc="E6B8B546">
      <w:start w:val="1"/>
      <w:numFmt w:val="lowerLetter"/>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A43378"/>
    <w:multiLevelType w:val="hybridMultilevel"/>
    <w:tmpl w:val="A6BC28DA"/>
    <w:lvl w:ilvl="0" w:tplc="BA76BB5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F052CC"/>
    <w:multiLevelType w:val="hybridMultilevel"/>
    <w:tmpl w:val="5B262B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8C795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0D75A4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0FB457A"/>
    <w:multiLevelType w:val="hybridMultilevel"/>
    <w:tmpl w:val="580635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F32ED4"/>
    <w:multiLevelType w:val="hybridMultilevel"/>
    <w:tmpl w:val="1488E6E8"/>
    <w:lvl w:ilvl="0" w:tplc="FC2EF5E2">
      <w:start w:val="2"/>
      <w:numFmt w:val="decimal"/>
      <w:lvlText w:val="%1."/>
      <w:lvlJc w:val="left"/>
      <w:pPr>
        <w:ind w:left="3589" w:hanging="360"/>
      </w:pPr>
      <w:rPr>
        <w:rFonts w:hint="default"/>
        <w:b w:val="0"/>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8" w15:restartNumberingAfterBreak="0">
    <w:nsid w:val="3A784AC7"/>
    <w:multiLevelType w:val="hybridMultilevel"/>
    <w:tmpl w:val="05CEF3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F46976"/>
    <w:multiLevelType w:val="hybridMultilevel"/>
    <w:tmpl w:val="0D76D168"/>
    <w:lvl w:ilvl="0" w:tplc="ABA67D7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001822"/>
    <w:multiLevelType w:val="hybridMultilevel"/>
    <w:tmpl w:val="EB328246"/>
    <w:lvl w:ilvl="0" w:tplc="46B038F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DD00BA"/>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795464"/>
    <w:multiLevelType w:val="hybridMultilevel"/>
    <w:tmpl w:val="AC3AB99E"/>
    <w:lvl w:ilvl="0" w:tplc="3070C79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E67603"/>
    <w:multiLevelType w:val="hybridMultilevel"/>
    <w:tmpl w:val="36D4A994"/>
    <w:lvl w:ilvl="0" w:tplc="F84E74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4D1B48"/>
    <w:multiLevelType w:val="hybridMultilevel"/>
    <w:tmpl w:val="113C7CB4"/>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B800BD"/>
    <w:multiLevelType w:val="hybridMultilevel"/>
    <w:tmpl w:val="FF144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905E95"/>
    <w:multiLevelType w:val="hybridMultilevel"/>
    <w:tmpl w:val="5B9CE5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FB7151"/>
    <w:multiLevelType w:val="hybridMultilevel"/>
    <w:tmpl w:val="781094CA"/>
    <w:lvl w:ilvl="0" w:tplc="B06C96F2">
      <w:start w:val="1"/>
      <w:numFmt w:val="decimal"/>
      <w:lvlText w:val="%1."/>
      <w:lvlJc w:val="left"/>
      <w:pPr>
        <w:ind w:left="1419" w:hanging="567"/>
      </w:pPr>
      <w:rPr>
        <w:rFonts w:ascii="Arial" w:eastAsiaTheme="minorHAnsi" w:hAnsi="Arial" w:cs="Arial"/>
        <w:b w:val="0"/>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18" w15:restartNumberingAfterBreak="0">
    <w:nsid w:val="6B7F2CE7"/>
    <w:multiLevelType w:val="hybridMultilevel"/>
    <w:tmpl w:val="1062D580"/>
    <w:lvl w:ilvl="0" w:tplc="EC9CA900">
      <w:start w:val="1"/>
      <w:numFmt w:val="decimal"/>
      <w:lvlText w:val="%1)"/>
      <w:lvlJc w:val="left"/>
      <w:pPr>
        <w:ind w:left="750" w:hanging="39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1D5AB7"/>
    <w:multiLevelType w:val="hybridMultilevel"/>
    <w:tmpl w:val="E05A9E08"/>
    <w:lvl w:ilvl="0" w:tplc="34368C9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540F82"/>
    <w:multiLevelType w:val="hybridMultilevel"/>
    <w:tmpl w:val="DABCE186"/>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75F83FDA">
      <w:start w:val="1"/>
      <w:numFmt w:val="decimal"/>
      <w:lvlText w:val="%4."/>
      <w:lvlJc w:val="left"/>
      <w:pPr>
        <w:ind w:left="3589" w:hanging="360"/>
      </w:pPr>
      <w:rPr>
        <w:b w:val="0"/>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21" w15:restartNumberingAfterBreak="0">
    <w:nsid w:val="70FD6C5D"/>
    <w:multiLevelType w:val="hybridMultilevel"/>
    <w:tmpl w:val="840AEA28"/>
    <w:lvl w:ilvl="0" w:tplc="8B723F50">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9A4732"/>
    <w:multiLevelType w:val="hybridMultilevel"/>
    <w:tmpl w:val="51FE153E"/>
    <w:lvl w:ilvl="0" w:tplc="213EC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0F2773"/>
    <w:multiLevelType w:val="hybridMultilevel"/>
    <w:tmpl w:val="9E3A80B4"/>
    <w:lvl w:ilvl="0" w:tplc="E01E8672">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1A7EC5"/>
    <w:multiLevelType w:val="hybridMultilevel"/>
    <w:tmpl w:val="C34CBA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6942230">
    <w:abstractNumId w:val="16"/>
  </w:num>
  <w:num w:numId="2" w16cid:durableId="1239362868">
    <w:abstractNumId w:val="13"/>
  </w:num>
  <w:num w:numId="3" w16cid:durableId="919948816">
    <w:abstractNumId w:val="23"/>
  </w:num>
  <w:num w:numId="4" w16cid:durableId="2108236509">
    <w:abstractNumId w:val="20"/>
  </w:num>
  <w:num w:numId="5" w16cid:durableId="1929079442">
    <w:abstractNumId w:val="7"/>
  </w:num>
  <w:num w:numId="6" w16cid:durableId="1101529910">
    <w:abstractNumId w:val="10"/>
  </w:num>
  <w:num w:numId="7" w16cid:durableId="1711152597">
    <w:abstractNumId w:val="12"/>
  </w:num>
  <w:num w:numId="8" w16cid:durableId="666442016">
    <w:abstractNumId w:val="21"/>
  </w:num>
  <w:num w:numId="9" w16cid:durableId="1957827297">
    <w:abstractNumId w:val="15"/>
  </w:num>
  <w:num w:numId="10" w16cid:durableId="745958732">
    <w:abstractNumId w:val="9"/>
  </w:num>
  <w:num w:numId="11" w16cid:durableId="148905413">
    <w:abstractNumId w:val="17"/>
  </w:num>
  <w:num w:numId="12" w16cid:durableId="218714092">
    <w:abstractNumId w:val="5"/>
  </w:num>
  <w:num w:numId="13" w16cid:durableId="1468163377">
    <w:abstractNumId w:val="11"/>
  </w:num>
  <w:num w:numId="14" w16cid:durableId="1993286320">
    <w:abstractNumId w:val="4"/>
  </w:num>
  <w:num w:numId="15" w16cid:durableId="1135486087">
    <w:abstractNumId w:val="2"/>
  </w:num>
  <w:num w:numId="16" w16cid:durableId="472985569">
    <w:abstractNumId w:val="0"/>
  </w:num>
  <w:num w:numId="17" w16cid:durableId="1185438152">
    <w:abstractNumId w:val="22"/>
  </w:num>
  <w:num w:numId="18" w16cid:durableId="715005162">
    <w:abstractNumId w:val="1"/>
  </w:num>
  <w:num w:numId="19" w16cid:durableId="515192030">
    <w:abstractNumId w:val="18"/>
  </w:num>
  <w:num w:numId="20" w16cid:durableId="2069960981">
    <w:abstractNumId w:val="24"/>
  </w:num>
  <w:num w:numId="21" w16cid:durableId="1824849936">
    <w:abstractNumId w:val="3"/>
  </w:num>
  <w:num w:numId="22" w16cid:durableId="2028485256">
    <w:abstractNumId w:val="6"/>
  </w:num>
  <w:num w:numId="23" w16cid:durableId="42098036">
    <w:abstractNumId w:val="19"/>
  </w:num>
  <w:num w:numId="24" w16cid:durableId="1519464512">
    <w:abstractNumId w:val="8"/>
  </w:num>
  <w:num w:numId="25" w16cid:durableId="478153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44"/>
    <w:rsid w:val="000412D0"/>
    <w:rsid w:val="00164065"/>
    <w:rsid w:val="001B2615"/>
    <w:rsid w:val="00365B51"/>
    <w:rsid w:val="003B238E"/>
    <w:rsid w:val="00485301"/>
    <w:rsid w:val="004B0C12"/>
    <w:rsid w:val="00571B1E"/>
    <w:rsid w:val="008371B4"/>
    <w:rsid w:val="00A81E9E"/>
    <w:rsid w:val="00C22A9B"/>
    <w:rsid w:val="00E1381B"/>
    <w:rsid w:val="00F16D63"/>
    <w:rsid w:val="00F30B44"/>
    <w:rsid w:val="00FA30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9F77"/>
  <w15:chartTrackingRefBased/>
  <w15:docId w15:val="{4284422F-4770-4F00-A132-D8971366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0B44"/>
    <w:pPr>
      <w:spacing w:after="0" w:line="240"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30B44"/>
    <w:pPr>
      <w:tabs>
        <w:tab w:val="center" w:pos="4536"/>
        <w:tab w:val="right" w:pos="9072"/>
      </w:tabs>
    </w:pPr>
  </w:style>
  <w:style w:type="character" w:customStyle="1" w:styleId="NagwekZnak">
    <w:name w:val="Nagłówek Znak"/>
    <w:basedOn w:val="Domylnaczcionkaakapitu"/>
    <w:link w:val="Nagwek"/>
    <w:uiPriority w:val="99"/>
    <w:rsid w:val="00F30B44"/>
    <w:rPr>
      <w:kern w:val="0"/>
      <w14:ligatures w14:val="none"/>
    </w:rPr>
  </w:style>
  <w:style w:type="paragraph" w:styleId="Stopka">
    <w:name w:val="footer"/>
    <w:basedOn w:val="Normalny"/>
    <w:link w:val="StopkaZnak"/>
    <w:uiPriority w:val="99"/>
    <w:unhideWhenUsed/>
    <w:rsid w:val="00F30B44"/>
    <w:pPr>
      <w:tabs>
        <w:tab w:val="center" w:pos="4536"/>
        <w:tab w:val="right" w:pos="9072"/>
      </w:tabs>
    </w:pPr>
  </w:style>
  <w:style w:type="character" w:customStyle="1" w:styleId="StopkaZnak">
    <w:name w:val="Stopka Znak"/>
    <w:basedOn w:val="Domylnaczcionkaakapitu"/>
    <w:link w:val="Stopka"/>
    <w:uiPriority w:val="99"/>
    <w:rsid w:val="00F30B44"/>
    <w:rPr>
      <w:kern w:val="0"/>
      <w14:ligatures w14:val="none"/>
    </w:rPr>
  </w:style>
  <w:style w:type="table" w:styleId="Tabela-Siatka">
    <w:name w:val="Table Grid"/>
    <w:basedOn w:val="Standardowy"/>
    <w:uiPriority w:val="39"/>
    <w:rsid w:val="00F30B44"/>
    <w:pPr>
      <w:spacing w:after="0" w:line="240" w:lineRule="auto"/>
      <w:jc w:val="both"/>
    </w:pPr>
    <w:rPr>
      <w:rFonts w:ascii="Calibri" w:hAnsi="Calibr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aliases w:val="maz_wyliczenie,opis dzialania,K-P_odwolanie,A_wyliczenie,Akapit z listą5,Akapit z listą51,Ryzyko,Kolorowa lista — akcent 12,Obiekt,Dot pt,Nagłowek 3,T_SZ_List Paragraph,normalny tekst,Akapit z listą BS,Kolorowa lista — akcent 11,sw tekst"/>
    <w:basedOn w:val="Normalny"/>
    <w:link w:val="AkapitzlistZnak"/>
    <w:qFormat/>
    <w:rsid w:val="00F30B44"/>
    <w:pPr>
      <w:ind w:left="720"/>
      <w:contextualSpacing/>
    </w:pPr>
  </w:style>
  <w:style w:type="character" w:customStyle="1" w:styleId="AkapitzlistZnak">
    <w:name w:val="Akapit z listą Znak"/>
    <w:aliases w:val="maz_wyliczenie Znak,opis dzialania Znak,K-P_odwolanie Znak,A_wyliczenie Znak,Akapit z listą5 Znak,Akapit z listą51 Znak,Ryzyko Znak,Kolorowa lista — akcent 12 Znak,Obiekt Znak,Dot pt Znak,Nagłowek 3 Znak,T_SZ_List Paragraph Znak"/>
    <w:link w:val="Akapitzlist"/>
    <w:qFormat/>
    <w:locked/>
    <w:rsid w:val="00F30B4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3586</Words>
  <Characters>21522</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Górno - Łukasz Papis</dc:creator>
  <cp:keywords/>
  <dc:description/>
  <cp:lastModifiedBy>Karolina Mazurczak</cp:lastModifiedBy>
  <cp:revision>4</cp:revision>
  <dcterms:created xsi:type="dcterms:W3CDTF">2024-05-10T11:17:00Z</dcterms:created>
  <dcterms:modified xsi:type="dcterms:W3CDTF">2025-05-27T11:24:00Z</dcterms:modified>
</cp:coreProperties>
</file>